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81BB" w14:textId="77777777" w:rsidR="004D450C" w:rsidRPr="004D450C" w:rsidRDefault="004D450C" w:rsidP="004D450C">
      <w:pPr>
        <w:spacing w:after="0" w:line="240" w:lineRule="auto"/>
        <w:jc w:val="center"/>
        <w:rPr>
          <w:b/>
        </w:rPr>
      </w:pPr>
      <w:r w:rsidRPr="004D450C">
        <w:rPr>
          <w:b/>
        </w:rPr>
        <w:t xml:space="preserve">QUY TRÌNH </w:t>
      </w:r>
    </w:p>
    <w:p w14:paraId="1952F4B1" w14:textId="39F26237" w:rsidR="005770EE" w:rsidRDefault="005770EE" w:rsidP="00891287">
      <w:pPr>
        <w:spacing w:after="0" w:line="240" w:lineRule="auto"/>
        <w:jc w:val="center"/>
        <w:rPr>
          <w:b/>
        </w:rPr>
      </w:pPr>
      <w:r w:rsidRPr="005770EE">
        <w:rPr>
          <w:b/>
        </w:rPr>
        <w:t>RÀ SOÁT, LÀM S</w:t>
      </w:r>
      <w:r>
        <w:rPr>
          <w:b/>
        </w:rPr>
        <w:t>ẠCH DỮ LIỆU</w:t>
      </w:r>
    </w:p>
    <w:p w14:paraId="705176A9" w14:textId="010625B4" w:rsidR="007C4737" w:rsidRPr="005770EE" w:rsidRDefault="005770EE" w:rsidP="004D450C">
      <w:pPr>
        <w:spacing w:after="0" w:line="240" w:lineRule="auto"/>
        <w:jc w:val="center"/>
        <w:rPr>
          <w:b/>
        </w:rPr>
      </w:pPr>
      <w:r>
        <w:rPr>
          <w:b/>
        </w:rPr>
        <w:t>ĐĂNG KÝ PHƯƠNG TIỆN</w:t>
      </w:r>
      <w:r w:rsidR="00806936">
        <w:rPr>
          <w:b/>
          <w:lang w:val="vi-VN"/>
        </w:rPr>
        <w:t xml:space="preserve"> </w:t>
      </w:r>
      <w:r>
        <w:rPr>
          <w:b/>
        </w:rPr>
        <w:t>TRÊN NỀN TẢNG ỨNG DỤNG “CÔNG DÂN THỦ ĐÔ SỐ-IHANOI”</w:t>
      </w:r>
    </w:p>
    <w:p w14:paraId="0586F6FE" w14:textId="77777777" w:rsidR="004D450C" w:rsidRDefault="004D450C" w:rsidP="004D450C">
      <w:pPr>
        <w:spacing w:after="0" w:line="240" w:lineRule="auto"/>
        <w:jc w:val="center"/>
        <w:rPr>
          <w:i/>
        </w:rPr>
      </w:pPr>
    </w:p>
    <w:p w14:paraId="25BE1E15" w14:textId="77777777" w:rsidR="004D450C" w:rsidRPr="004D450C" w:rsidRDefault="004D450C" w:rsidP="004D450C">
      <w:pPr>
        <w:spacing w:before="120" w:after="120" w:line="240" w:lineRule="auto"/>
        <w:jc w:val="both"/>
        <w:rPr>
          <w:b/>
        </w:rPr>
      </w:pPr>
      <w:r>
        <w:tab/>
      </w:r>
      <w:r w:rsidRPr="004D450C">
        <w:rPr>
          <w:b/>
        </w:rPr>
        <w:t xml:space="preserve">A. </w:t>
      </w:r>
      <w:r w:rsidR="00BC0B49">
        <w:rPr>
          <w:b/>
        </w:rPr>
        <w:t>BƯỚC</w:t>
      </w:r>
      <w:r w:rsidRPr="004D450C">
        <w:rPr>
          <w:b/>
        </w:rPr>
        <w:t xml:space="preserve"> 1:</w:t>
      </w:r>
    </w:p>
    <w:p w14:paraId="7F9A733E" w14:textId="23AD7353" w:rsidR="005770EE" w:rsidRPr="002B5929" w:rsidRDefault="004D450C" w:rsidP="004D450C">
      <w:pPr>
        <w:spacing w:before="120" w:after="120" w:line="240" w:lineRule="auto"/>
        <w:jc w:val="both"/>
      </w:pPr>
      <w:r>
        <w:tab/>
      </w:r>
      <w:r w:rsidRPr="002B5929">
        <w:t xml:space="preserve">Đăng nhập tài khoản </w:t>
      </w:r>
      <w:r w:rsidR="005770EE" w:rsidRPr="002B5929">
        <w:t>được giao trên nền tảng ứng dụng “</w:t>
      </w:r>
      <w:r w:rsidR="005770EE" w:rsidRPr="002B5929">
        <w:rPr>
          <w:i/>
          <w:iCs/>
        </w:rPr>
        <w:t>Công dân Thủ đô số-iHanoi</w:t>
      </w:r>
      <w:r w:rsidR="005770EE" w:rsidRPr="002B5929">
        <w:t>”</w:t>
      </w:r>
      <w:r w:rsidR="005770EE" w:rsidRPr="002B5929">
        <w:sym w:font="Wingdings" w:char="F0E0"/>
      </w:r>
      <w:r w:rsidR="005770EE" w:rsidRPr="002B5929">
        <w:t>Phân hệ “</w:t>
      </w:r>
      <w:r w:rsidR="005770EE" w:rsidRPr="002B5929">
        <w:rPr>
          <w:i/>
          <w:iCs/>
        </w:rPr>
        <w:t>….</w:t>
      </w:r>
      <w:r w:rsidR="005770EE" w:rsidRPr="002B5929">
        <w:t>”</w:t>
      </w:r>
      <w:r w:rsidR="005770EE" w:rsidRPr="002B5929">
        <w:sym w:font="Wingdings" w:char="F0E0"/>
      </w:r>
    </w:p>
    <w:p w14:paraId="006732AF" w14:textId="2420F26F" w:rsidR="005770EE" w:rsidRPr="002B5929" w:rsidRDefault="005770EE" w:rsidP="005770EE">
      <w:pPr>
        <w:spacing w:before="120" w:after="120" w:line="240" w:lineRule="auto"/>
        <w:jc w:val="center"/>
        <w:rPr>
          <w:iCs/>
        </w:rPr>
      </w:pPr>
      <w:r w:rsidRPr="002B5929">
        <w:t>(</w:t>
      </w:r>
      <w:r w:rsidRPr="002B5929">
        <w:rPr>
          <w:i/>
          <w:iCs/>
        </w:rPr>
        <w:t>Ảnh chú thích</w:t>
      </w:r>
      <w:r w:rsidRPr="002B5929">
        <w:rPr>
          <w:iCs/>
        </w:rPr>
        <w:t>)</w:t>
      </w:r>
    </w:p>
    <w:p w14:paraId="2BF4E52C" w14:textId="25D663EA" w:rsidR="004D450C" w:rsidRPr="002B5929" w:rsidRDefault="004D450C" w:rsidP="004D450C">
      <w:pPr>
        <w:spacing w:before="120" w:after="120" w:line="240" w:lineRule="auto"/>
        <w:jc w:val="both"/>
      </w:pPr>
      <w:r w:rsidRPr="002B5929">
        <w:tab/>
      </w:r>
      <w:r w:rsidRPr="002B5929">
        <w:rPr>
          <w:b/>
        </w:rPr>
        <w:t>Lưu ý:</w:t>
      </w:r>
      <w:r w:rsidR="005770EE" w:rsidRPr="002B5929">
        <w:t xml:space="preserve"> Tài khoản được giao và phân quyền theo số định danh cá nhân và nhiệm vụ của cán bộ, chỉ huy. Do đó, </w:t>
      </w:r>
      <w:r w:rsidR="00C97191" w:rsidRPr="002B5929">
        <w:t xml:space="preserve">yêu cầu </w:t>
      </w:r>
      <w:r w:rsidR="005770EE" w:rsidRPr="002B5929">
        <w:t>sử dụng đúng tài khoản và mục đích phân quyền để xác định trách nhiệm của từng cá nhân trong quy trình rà soát, làm sạch dữ liệu đăng ký phương tiện.</w:t>
      </w:r>
    </w:p>
    <w:p w14:paraId="6D089393" w14:textId="77777777" w:rsidR="00BD7E7E" w:rsidRPr="002B5929" w:rsidRDefault="00BD7E7E" w:rsidP="004D450C">
      <w:pPr>
        <w:spacing w:before="120" w:after="120" w:line="240" w:lineRule="auto"/>
        <w:jc w:val="both"/>
        <w:rPr>
          <w:b/>
        </w:rPr>
      </w:pPr>
      <w:r w:rsidRPr="002B5929">
        <w:tab/>
      </w:r>
      <w:r w:rsidRPr="002B5929">
        <w:rPr>
          <w:b/>
        </w:rPr>
        <w:t xml:space="preserve">B. </w:t>
      </w:r>
      <w:r w:rsidR="00BC0B49" w:rsidRPr="002B5929">
        <w:rPr>
          <w:b/>
        </w:rPr>
        <w:t>BƯỚC</w:t>
      </w:r>
      <w:r w:rsidRPr="002B5929">
        <w:rPr>
          <w:b/>
        </w:rPr>
        <w:t xml:space="preserve"> 2:</w:t>
      </w:r>
    </w:p>
    <w:p w14:paraId="4345FEE8" w14:textId="66CECA71" w:rsidR="00273730" w:rsidRPr="002B5929" w:rsidRDefault="00273730" w:rsidP="004D450C">
      <w:pPr>
        <w:spacing w:before="120" w:after="120" w:line="240" w:lineRule="auto"/>
        <w:jc w:val="both"/>
      </w:pPr>
      <w:r w:rsidRPr="002B5929">
        <w:rPr>
          <w:b/>
        </w:rPr>
        <w:tab/>
      </w:r>
      <w:r w:rsidR="005770EE" w:rsidRPr="002B5929">
        <w:t xml:space="preserve">Căn cứ địa bàn </w:t>
      </w:r>
      <w:r w:rsidR="00731B1D" w:rsidRPr="002B5929">
        <w:t>phụ trách</w:t>
      </w:r>
      <w:r w:rsidR="005770EE" w:rsidRPr="002B5929">
        <w:t>, (</w:t>
      </w:r>
      <w:r w:rsidR="00B17027" w:rsidRPr="002B5929">
        <w:rPr>
          <w:i/>
          <w:iCs/>
        </w:rPr>
        <w:t>hệ thống iHanoi</w:t>
      </w:r>
      <w:r w:rsidR="005770EE" w:rsidRPr="002B5929">
        <w:rPr>
          <w:i/>
          <w:iCs/>
        </w:rPr>
        <w:t xml:space="preserve"> cho phép tìm kiếm địa bàn đến địa giới hành chính cấp xã</w:t>
      </w:r>
      <w:r w:rsidR="005770EE" w:rsidRPr="002B5929">
        <w:t>) Cảnh sát khu vực/Cán bộ làm công tác CSKV/Cán bộ làm công tác đăng ký phương tiện tìm kiếm công dân thuộc địa bàn phụ trách để thực hiện các bước trong quy trình đối soát, làm sạch dữ liệu, cụ thể như sau:</w:t>
      </w:r>
    </w:p>
    <w:p w14:paraId="49588A6A" w14:textId="2F2C5F47" w:rsidR="005770EE" w:rsidRPr="002B5929" w:rsidRDefault="005770EE" w:rsidP="004D450C">
      <w:pPr>
        <w:spacing w:before="120" w:after="120" w:line="240" w:lineRule="auto"/>
        <w:jc w:val="both"/>
        <w:rPr>
          <w:b/>
        </w:rPr>
      </w:pPr>
      <w:r w:rsidRPr="002B5929">
        <w:tab/>
      </w:r>
      <w:r w:rsidR="00FE733E" w:rsidRPr="002B5929">
        <w:rPr>
          <w:b/>
          <w:bCs/>
        </w:rPr>
        <w:t>1.</w:t>
      </w:r>
      <w:r w:rsidRPr="002B5929">
        <w:t xml:space="preserve"> Đối với trường hợp dữ liệu phương tiện, chủ phương tiện trùng và đúng hoàn toàn so với dữ liệu Cục C08 cung cấp, CSKV/Cán bộ làm công tác CSKV thực hiện xác nhận dữ liệu và gửi yêu cầu phê duyệt đến Trưởng Công an cấp xã, thời gian tối đa không quá 0</w:t>
      </w:r>
      <w:r w:rsidR="000E7E8D" w:rsidRPr="002B5929">
        <w:t>1</w:t>
      </w:r>
      <w:r w:rsidRPr="002B5929">
        <w:t xml:space="preserve"> ngày</w:t>
      </w:r>
      <w:r w:rsidR="00B77BA4" w:rsidRPr="002B5929">
        <w:t>.</w:t>
      </w:r>
    </w:p>
    <w:p w14:paraId="6F50D056" w14:textId="6EE55921" w:rsidR="00D12F62" w:rsidRPr="002B5929" w:rsidRDefault="00273730" w:rsidP="00B77BA4">
      <w:pPr>
        <w:spacing w:before="120" w:after="120" w:line="240" w:lineRule="auto"/>
        <w:jc w:val="center"/>
        <w:rPr>
          <w:iCs/>
        </w:rPr>
      </w:pPr>
      <w:r w:rsidRPr="002B5929">
        <w:rPr>
          <w:b/>
        </w:rPr>
        <w:tab/>
      </w:r>
      <w:r w:rsidR="00B77BA4" w:rsidRPr="002B5929">
        <w:t>(</w:t>
      </w:r>
      <w:r w:rsidR="00B77BA4" w:rsidRPr="002B5929">
        <w:rPr>
          <w:i/>
          <w:iCs/>
        </w:rPr>
        <w:t>Ảnh chú thích</w:t>
      </w:r>
      <w:r w:rsidR="00B77BA4" w:rsidRPr="002B5929">
        <w:rPr>
          <w:iCs/>
        </w:rPr>
        <w:t>)</w:t>
      </w:r>
    </w:p>
    <w:p w14:paraId="6513A2B8" w14:textId="3F395761" w:rsidR="00B77BA4" w:rsidRPr="002B5929" w:rsidRDefault="00B77BA4" w:rsidP="00B77BA4">
      <w:pPr>
        <w:spacing w:before="120" w:after="120" w:line="240" w:lineRule="auto"/>
        <w:jc w:val="both"/>
      </w:pPr>
      <w:r w:rsidRPr="002B5929">
        <w:rPr>
          <w:iCs/>
        </w:rPr>
        <w:tab/>
      </w:r>
      <w:r w:rsidR="00FE733E" w:rsidRPr="002B5929">
        <w:rPr>
          <w:b/>
          <w:bCs/>
          <w:iCs/>
        </w:rPr>
        <w:t>2.</w:t>
      </w:r>
      <w:r w:rsidRPr="002B5929">
        <w:rPr>
          <w:iCs/>
        </w:rPr>
        <w:t xml:space="preserve"> Đối với trường hợp dữ </w:t>
      </w:r>
      <w:r w:rsidRPr="002B5929">
        <w:t>liệu phương tiện, chủ phương tiện trùng nhưng thiếu thông tin thì thực hiện như sau:</w:t>
      </w:r>
    </w:p>
    <w:p w14:paraId="7E0E67AA" w14:textId="63625782" w:rsidR="00B77BA4" w:rsidRPr="002B5929" w:rsidRDefault="00B77BA4" w:rsidP="00B77BA4">
      <w:pPr>
        <w:spacing w:before="120" w:after="120" w:line="240" w:lineRule="auto"/>
        <w:jc w:val="both"/>
        <w:rPr>
          <w:b/>
        </w:rPr>
      </w:pPr>
      <w:r w:rsidRPr="002B5929">
        <w:tab/>
      </w:r>
      <w:r w:rsidR="000E7E8D" w:rsidRPr="002B5929">
        <w:rPr>
          <w:b/>
          <w:bCs/>
          <w:i/>
          <w:iCs/>
        </w:rPr>
        <w:t>2.1.</w:t>
      </w:r>
      <w:r w:rsidRPr="002B5929">
        <w:t xml:space="preserve"> Trường hợp thiếu thông tin về dân cư (CMND 9 số/Căn cước công dân/Căn cước) thì CSKV/Cán bộ làm công tác CSKV tra cứu thông tin trong Cơ sở dữ liệu Quốc gia về dân </w:t>
      </w:r>
      <w:r w:rsidR="000C3071">
        <w:t>cư</w:t>
      </w:r>
      <w:r w:rsidR="000C3071">
        <w:rPr>
          <w:lang w:val="vi-VN"/>
        </w:rPr>
        <w:t xml:space="preserve">, </w:t>
      </w:r>
      <w:r w:rsidR="00B876C0">
        <w:rPr>
          <w:lang w:val="vi-VN"/>
        </w:rPr>
        <w:t>C</w:t>
      </w:r>
      <w:r w:rsidR="000C3071">
        <w:rPr>
          <w:lang w:val="vi-VN"/>
        </w:rPr>
        <w:t>ơ sở dữ liệu về căn cước</w:t>
      </w:r>
      <w:r w:rsidRPr="002B5929">
        <w:t xml:space="preserve"> và tiến hành cập nhật, bổ sung thông tin</w:t>
      </w:r>
      <w:r w:rsidR="0012403D" w:rsidRPr="002B5929">
        <w:t xml:space="preserve"> lên</w:t>
      </w:r>
      <w:r w:rsidR="0012403D" w:rsidRPr="002B5929">
        <w:rPr>
          <w:lang w:val="vi-VN"/>
        </w:rPr>
        <w:t xml:space="preserve"> hệ thống iHanoi,</w:t>
      </w:r>
      <w:r w:rsidRPr="002B5929">
        <w:t xml:space="preserve"> sau đó gửi yêu cầu phê duyệt đến Trưởng Công an cấp xã, thời gian tối đa không quá </w:t>
      </w:r>
      <w:r w:rsidR="0070069D" w:rsidRPr="002B5929">
        <w:t>01</w:t>
      </w:r>
      <w:r w:rsidRPr="002B5929">
        <w:t xml:space="preserve"> ngày.</w:t>
      </w:r>
    </w:p>
    <w:p w14:paraId="09ABEFE8" w14:textId="77777777" w:rsidR="00B77BA4" w:rsidRPr="002B5929" w:rsidRDefault="00B77BA4" w:rsidP="00B77BA4">
      <w:pPr>
        <w:spacing w:before="120" w:after="120" w:line="240" w:lineRule="auto"/>
        <w:jc w:val="center"/>
        <w:rPr>
          <w:iCs/>
        </w:rPr>
      </w:pPr>
      <w:r w:rsidRPr="002B5929">
        <w:rPr>
          <w:b/>
        </w:rPr>
        <w:tab/>
      </w:r>
      <w:r w:rsidRPr="002B5929">
        <w:t>(</w:t>
      </w:r>
      <w:r w:rsidRPr="002B5929">
        <w:rPr>
          <w:i/>
          <w:iCs/>
        </w:rPr>
        <w:t>Ảnh chú thích</w:t>
      </w:r>
      <w:r w:rsidRPr="002B5929">
        <w:rPr>
          <w:iCs/>
        </w:rPr>
        <w:t>)</w:t>
      </w:r>
    </w:p>
    <w:p w14:paraId="1125AAFE" w14:textId="16828EBE" w:rsidR="00FE733E" w:rsidRPr="002B5929" w:rsidRDefault="00FE733E" w:rsidP="00FE733E">
      <w:pPr>
        <w:spacing w:before="120" w:after="120" w:line="240" w:lineRule="auto"/>
        <w:jc w:val="both"/>
      </w:pPr>
      <w:r w:rsidRPr="002B5929">
        <w:rPr>
          <w:iCs/>
        </w:rPr>
        <w:tab/>
      </w:r>
      <w:r w:rsidR="000E7E8D" w:rsidRPr="002B5929">
        <w:rPr>
          <w:b/>
          <w:bCs/>
          <w:i/>
        </w:rPr>
        <w:t>2.2.</w:t>
      </w:r>
      <w:r w:rsidRPr="002B5929">
        <w:rPr>
          <w:iCs/>
        </w:rPr>
        <w:t xml:space="preserve"> </w:t>
      </w:r>
      <w:r w:rsidRPr="002B5929">
        <w:t>Trường hợp thiếu thông tin về đăng ký phương tiện (</w:t>
      </w:r>
      <w:r w:rsidR="00CD65D8" w:rsidRPr="002B5929">
        <w:t>ví</w:t>
      </w:r>
      <w:r w:rsidR="00CD65D8" w:rsidRPr="002B5929">
        <w:rPr>
          <w:lang w:val="vi-VN"/>
        </w:rPr>
        <w:t xml:space="preserve"> dụ: nhãn hiệu, số loại, số máy, số khung, loại </w:t>
      </w:r>
      <w:r w:rsidR="00F1067A" w:rsidRPr="002B5929">
        <w:rPr>
          <w:lang w:val="vi-VN"/>
        </w:rPr>
        <w:t>xe</w:t>
      </w:r>
      <w:r w:rsidRPr="002B5929">
        <w:t xml:space="preserve">….) thì Cán bộ làm công tác </w:t>
      </w:r>
      <w:r w:rsidR="00B17027" w:rsidRPr="002B5929">
        <w:t>đăng ký phương tiện</w:t>
      </w:r>
      <w:r w:rsidRPr="002B5929">
        <w:t xml:space="preserve"> tra cứu thông tin </w:t>
      </w:r>
      <w:r w:rsidR="0070069D" w:rsidRPr="002B5929">
        <w:t>trên</w:t>
      </w:r>
      <w:r w:rsidR="0070069D" w:rsidRPr="002B5929">
        <w:rPr>
          <w:lang w:val="vi-VN"/>
        </w:rPr>
        <w:t xml:space="preserve"> hệ thống</w:t>
      </w:r>
      <w:r w:rsidRPr="002B5929">
        <w:t xml:space="preserve"> </w:t>
      </w:r>
      <w:r w:rsidR="00B17027" w:rsidRPr="002B5929">
        <w:t xml:space="preserve">đăng </w:t>
      </w:r>
      <w:r w:rsidR="0070069D" w:rsidRPr="002B5929">
        <w:t>ký</w:t>
      </w:r>
      <w:r w:rsidR="0070069D" w:rsidRPr="002B5929">
        <w:rPr>
          <w:lang w:val="vi-VN"/>
        </w:rPr>
        <w:t>, quản lý</w:t>
      </w:r>
      <w:r w:rsidR="00B17027" w:rsidRPr="002B5929">
        <w:t xml:space="preserve"> phương tiện</w:t>
      </w:r>
      <w:r w:rsidR="000E7E8D" w:rsidRPr="002B5929">
        <w:t>, cụ thể như sau:</w:t>
      </w:r>
    </w:p>
    <w:p w14:paraId="545D6183" w14:textId="47F4A6F7" w:rsidR="00FE733E" w:rsidRPr="002B5929" w:rsidRDefault="00FE733E" w:rsidP="00FE733E">
      <w:pPr>
        <w:spacing w:before="120" w:after="120" w:line="240" w:lineRule="auto"/>
        <w:jc w:val="center"/>
        <w:rPr>
          <w:iCs/>
        </w:rPr>
      </w:pPr>
      <w:r w:rsidRPr="002B5929">
        <w:t>(</w:t>
      </w:r>
      <w:r w:rsidRPr="002B5929">
        <w:rPr>
          <w:i/>
          <w:iCs/>
        </w:rPr>
        <w:t>Ảnh chú thích</w:t>
      </w:r>
      <w:r w:rsidRPr="002B5929">
        <w:rPr>
          <w:iCs/>
        </w:rPr>
        <w:t>)</w:t>
      </w:r>
    </w:p>
    <w:p w14:paraId="5A804D0F" w14:textId="0A1B8AA6" w:rsidR="00FE733E" w:rsidRPr="002B5929" w:rsidRDefault="00FE733E" w:rsidP="00FE733E">
      <w:pPr>
        <w:spacing w:before="120" w:after="120" w:line="240" w:lineRule="auto"/>
        <w:jc w:val="both"/>
      </w:pPr>
      <w:r w:rsidRPr="002B5929">
        <w:tab/>
      </w:r>
      <w:r w:rsidR="000E7E8D" w:rsidRPr="002B5929">
        <w:t>(1)</w:t>
      </w:r>
      <w:r w:rsidRPr="002B5929">
        <w:t xml:space="preserve"> Trường hợp có dữ liệu </w:t>
      </w:r>
      <w:r w:rsidR="00E51C72" w:rsidRPr="002B5929">
        <w:t>trên</w:t>
      </w:r>
      <w:r w:rsidR="00E51C72" w:rsidRPr="002B5929">
        <w:rPr>
          <w:lang w:val="vi-VN"/>
        </w:rPr>
        <w:t xml:space="preserve"> </w:t>
      </w:r>
      <w:r w:rsidR="00F1067A" w:rsidRPr="002B5929">
        <w:rPr>
          <w:lang w:val="vi-VN"/>
        </w:rPr>
        <w:t>hệ thống</w:t>
      </w:r>
      <w:r w:rsidRPr="002B5929">
        <w:t xml:space="preserve"> </w:t>
      </w:r>
      <w:r w:rsidR="00B17027" w:rsidRPr="002B5929">
        <w:t xml:space="preserve">đăng </w:t>
      </w:r>
      <w:r w:rsidR="00001665" w:rsidRPr="002B5929">
        <w:t>ký</w:t>
      </w:r>
      <w:r w:rsidR="00001665" w:rsidRPr="002B5929">
        <w:rPr>
          <w:lang w:val="vi-VN"/>
        </w:rPr>
        <w:t xml:space="preserve">, quản lý </w:t>
      </w:r>
      <w:r w:rsidR="00B17027" w:rsidRPr="002B5929">
        <w:t>phương tiện</w:t>
      </w:r>
      <w:r w:rsidRPr="002B5929">
        <w:t xml:space="preserve">, Cán bộ làm công tác </w:t>
      </w:r>
      <w:r w:rsidR="00B17027" w:rsidRPr="002B5929">
        <w:t>đăng ký phương tiện</w:t>
      </w:r>
      <w:r w:rsidRPr="002B5929">
        <w:t xml:space="preserve"> tiến hành cập nhật, bổ sung thông tin </w:t>
      </w:r>
      <w:r w:rsidR="0070069D" w:rsidRPr="002B5929">
        <w:t>lên</w:t>
      </w:r>
      <w:r w:rsidR="0070069D" w:rsidRPr="002B5929">
        <w:rPr>
          <w:lang w:val="vi-VN"/>
        </w:rPr>
        <w:t xml:space="preserve"> hệ thống iHanoi, </w:t>
      </w:r>
      <w:r w:rsidRPr="002B5929">
        <w:t>sau đó gửi yêu cầu phê duyệt đến Trưởng Công an cấp xã, thời gian tối đa không quá 01 ngày.</w:t>
      </w:r>
    </w:p>
    <w:p w14:paraId="5B30CC05" w14:textId="4939EE60" w:rsidR="00FE733E" w:rsidRPr="002B5929" w:rsidRDefault="00FE733E" w:rsidP="00FE733E">
      <w:pPr>
        <w:spacing w:before="120" w:after="120" w:line="240" w:lineRule="auto"/>
        <w:jc w:val="center"/>
        <w:rPr>
          <w:iCs/>
        </w:rPr>
      </w:pPr>
      <w:r w:rsidRPr="002B5929">
        <w:lastRenderedPageBreak/>
        <w:t>(</w:t>
      </w:r>
      <w:r w:rsidRPr="002B5929">
        <w:rPr>
          <w:i/>
          <w:iCs/>
        </w:rPr>
        <w:t>Ảnh chú thích</w:t>
      </w:r>
      <w:r w:rsidRPr="002B5929">
        <w:rPr>
          <w:iCs/>
        </w:rPr>
        <w:t>)</w:t>
      </w:r>
    </w:p>
    <w:p w14:paraId="75179857" w14:textId="7113910D" w:rsidR="00262573" w:rsidRPr="002B5929" w:rsidRDefault="00FE733E" w:rsidP="00B77BA4">
      <w:pPr>
        <w:spacing w:before="120" w:after="120" w:line="240" w:lineRule="auto"/>
        <w:jc w:val="both"/>
        <w:rPr>
          <w:lang w:val="vi-VN"/>
        </w:rPr>
      </w:pPr>
      <w:r w:rsidRPr="002B5929">
        <w:rPr>
          <w:iCs/>
        </w:rPr>
        <w:tab/>
      </w:r>
      <w:r w:rsidR="000E7E8D" w:rsidRPr="002B5929">
        <w:rPr>
          <w:iCs/>
        </w:rPr>
        <w:t>(2)</w:t>
      </w:r>
      <w:r w:rsidRPr="002B5929">
        <w:rPr>
          <w:iCs/>
        </w:rPr>
        <w:t xml:space="preserve"> </w:t>
      </w:r>
      <w:r w:rsidRPr="002B5929">
        <w:t xml:space="preserve">Trường hợp không có dữ liệu </w:t>
      </w:r>
      <w:r w:rsidR="00001665" w:rsidRPr="002B5929">
        <w:t>trên</w:t>
      </w:r>
      <w:r w:rsidR="00001665" w:rsidRPr="002B5929">
        <w:rPr>
          <w:lang w:val="vi-VN"/>
        </w:rPr>
        <w:t xml:space="preserve"> hệ thống </w:t>
      </w:r>
      <w:r w:rsidR="00B17027" w:rsidRPr="002B5929">
        <w:t xml:space="preserve">đăng </w:t>
      </w:r>
      <w:r w:rsidR="00001665" w:rsidRPr="002B5929">
        <w:t>ký</w:t>
      </w:r>
      <w:r w:rsidR="00001665" w:rsidRPr="002B5929">
        <w:rPr>
          <w:lang w:val="vi-VN"/>
        </w:rPr>
        <w:t xml:space="preserve">, quản </w:t>
      </w:r>
      <w:r w:rsidR="00E51C72" w:rsidRPr="002B5929">
        <w:rPr>
          <w:lang w:val="vi-VN"/>
        </w:rPr>
        <w:t>lý</w:t>
      </w:r>
      <w:r w:rsidR="00B17027" w:rsidRPr="002B5929">
        <w:t xml:space="preserve"> phương tiện</w:t>
      </w:r>
      <w:r w:rsidRPr="002B5929">
        <w:t xml:space="preserve">, Cán bộ làm công tác </w:t>
      </w:r>
      <w:r w:rsidR="00B17027" w:rsidRPr="002B5929">
        <w:t>đăng ký phương tiện</w:t>
      </w:r>
      <w:r w:rsidRPr="002B5929">
        <w:t xml:space="preserve"> </w:t>
      </w:r>
      <w:r w:rsidR="00262573" w:rsidRPr="002B5929">
        <w:t>Công</w:t>
      </w:r>
      <w:r w:rsidR="00262573" w:rsidRPr="002B5929">
        <w:rPr>
          <w:lang w:val="vi-VN"/>
        </w:rPr>
        <w:t xml:space="preserve"> an cấp xã </w:t>
      </w:r>
      <w:r w:rsidRPr="002B5929">
        <w:t xml:space="preserve">tiến hành gửi yêu cầu xác minh về </w:t>
      </w:r>
      <w:r w:rsidR="001348DB" w:rsidRPr="002B5929">
        <w:t>đơn</w:t>
      </w:r>
      <w:r w:rsidR="001348DB" w:rsidRPr="002B5929">
        <w:rPr>
          <w:lang w:val="vi-VN"/>
        </w:rPr>
        <w:t xml:space="preserve"> vị quản lý hồ sơ đăng ký xe (gồm PC08</w:t>
      </w:r>
      <w:r w:rsidR="00262573" w:rsidRPr="002B5929">
        <w:rPr>
          <w:lang w:val="vi-VN"/>
        </w:rPr>
        <w:t xml:space="preserve"> hoặc</w:t>
      </w:r>
      <w:r w:rsidR="001348DB" w:rsidRPr="002B5929">
        <w:rPr>
          <w:lang w:val="vi-VN"/>
        </w:rPr>
        <w:t xml:space="preserve"> </w:t>
      </w:r>
      <w:r w:rsidRPr="002B5929">
        <w:t xml:space="preserve">Công an cấp </w:t>
      </w:r>
      <w:r w:rsidR="00262573" w:rsidRPr="002B5929">
        <w:t>xã</w:t>
      </w:r>
      <w:r w:rsidR="00262573" w:rsidRPr="002B5929">
        <w:rPr>
          <w:lang w:val="vi-VN"/>
        </w:rPr>
        <w:t>)</w:t>
      </w:r>
    </w:p>
    <w:p w14:paraId="0EEF1473" w14:textId="4CE6B215" w:rsidR="00C02FF4" w:rsidRPr="002B5929" w:rsidRDefault="00C02FF4" w:rsidP="00C02FF4">
      <w:pPr>
        <w:spacing w:before="120" w:after="120" w:line="240" w:lineRule="auto"/>
        <w:jc w:val="center"/>
        <w:rPr>
          <w:iCs/>
        </w:rPr>
      </w:pPr>
      <w:r w:rsidRPr="002B5929">
        <w:t>(</w:t>
      </w:r>
      <w:r w:rsidRPr="002B5929">
        <w:rPr>
          <w:i/>
          <w:iCs/>
        </w:rPr>
        <w:t>Ảnh chú thích</w:t>
      </w:r>
      <w:r w:rsidRPr="002B5929">
        <w:rPr>
          <w:iCs/>
        </w:rPr>
        <w:t>)</w:t>
      </w:r>
    </w:p>
    <w:p w14:paraId="3BFF28C2" w14:textId="1CFE8716" w:rsidR="00B77BA4" w:rsidRPr="002B5929" w:rsidRDefault="00AD0C87" w:rsidP="00FE733E">
      <w:pPr>
        <w:spacing w:before="120" w:after="120" w:line="240" w:lineRule="auto"/>
        <w:ind w:firstLine="720"/>
        <w:jc w:val="both"/>
      </w:pPr>
      <w:r w:rsidRPr="002B5929">
        <w:t xml:space="preserve">- </w:t>
      </w:r>
      <w:r w:rsidR="00FE733E" w:rsidRPr="002B5929">
        <w:t>Trường hợp có thông tin thì</w:t>
      </w:r>
      <w:r w:rsidR="00B17027" w:rsidRPr="002B5929">
        <w:t xml:space="preserve"> cán bộ đăng ký phương tiện</w:t>
      </w:r>
      <w:r w:rsidR="00813416" w:rsidRPr="002B5929">
        <w:t xml:space="preserve"> Công an cấp xã </w:t>
      </w:r>
      <w:r w:rsidR="00CC0E7D" w:rsidRPr="002B5929">
        <w:t>hoặc</w:t>
      </w:r>
      <w:r w:rsidR="00CC0E7D" w:rsidRPr="002B5929">
        <w:rPr>
          <w:lang w:val="vi-VN"/>
        </w:rPr>
        <w:t xml:space="preserve"> cán bộ đăng ký phương tiện Phòng PC08 </w:t>
      </w:r>
      <w:r w:rsidR="00813416" w:rsidRPr="002B5929">
        <w:t xml:space="preserve">nơi đang quản lý hồ sơ </w:t>
      </w:r>
      <w:r w:rsidR="00B17027" w:rsidRPr="002B5929">
        <w:t>đăng ký phương tiện</w:t>
      </w:r>
      <w:r w:rsidR="00813416" w:rsidRPr="002B5929">
        <w:t xml:space="preserve"> hiện tại tiến hành đối soát </w:t>
      </w:r>
      <w:r w:rsidR="00FE733E" w:rsidRPr="002B5929">
        <w:t>cập nhật, bổ sung thông tin</w:t>
      </w:r>
      <w:r w:rsidR="00240D8E" w:rsidRPr="002B5929">
        <w:rPr>
          <w:lang w:val="vi-VN"/>
        </w:rPr>
        <w:t xml:space="preserve"> lên iHanoi</w:t>
      </w:r>
      <w:r w:rsidR="00FE733E" w:rsidRPr="002B5929">
        <w:t xml:space="preserve"> </w:t>
      </w:r>
      <w:r w:rsidR="00813416" w:rsidRPr="002B5929">
        <w:t>và gửi phê duyệt đến Trưởng Công an cấp xã, lãnh đạo phòng PC08 theo quy định</w:t>
      </w:r>
      <w:r w:rsidR="00FE733E" w:rsidRPr="002B5929">
        <w:t>, thời gian tối đa không quá 03 ngày.</w:t>
      </w:r>
    </w:p>
    <w:p w14:paraId="299C0EA2" w14:textId="561FA7A6" w:rsidR="00731B1D" w:rsidRPr="002B5929" w:rsidRDefault="00AD0C87" w:rsidP="00C02FF4">
      <w:pPr>
        <w:spacing w:before="120" w:after="120" w:line="240" w:lineRule="auto"/>
        <w:ind w:firstLine="720"/>
        <w:jc w:val="both"/>
      </w:pPr>
      <w:r w:rsidRPr="002B5929">
        <w:rPr>
          <w:b/>
          <w:bCs/>
          <w:i/>
          <w:iCs/>
        </w:rPr>
        <w:t>2.3.</w:t>
      </w:r>
      <w:r w:rsidR="00731B1D" w:rsidRPr="002B5929">
        <w:t xml:space="preserve"> Trường hợp đã thực hiện tra cứu, xác minh tại tàng thư Công an cấp xã, tàng thư phòng PC08 mà vẫn không có kết quả, CSKV tiến hành xác minh trực tiếp với người dân và cung cấp thông tin cho cán bộ làm công tác </w:t>
      </w:r>
      <w:r w:rsidR="00B17027" w:rsidRPr="002B5929">
        <w:t>đăng ký phương tiện</w:t>
      </w:r>
      <w:r w:rsidR="002E6198" w:rsidRPr="002B5929">
        <w:rPr>
          <w:lang w:val="vi-VN"/>
        </w:rPr>
        <w:t xml:space="preserve"> Công an cấp xã</w:t>
      </w:r>
      <w:r w:rsidR="00731B1D" w:rsidRPr="002B5929">
        <w:t xml:space="preserve"> cập nhật lên </w:t>
      </w:r>
      <w:r w:rsidR="00B17027" w:rsidRPr="002B5929">
        <w:t>hệ thống iHanoi</w:t>
      </w:r>
      <w:r w:rsidR="00731B1D" w:rsidRPr="002B5929">
        <w:t>.</w:t>
      </w:r>
    </w:p>
    <w:p w14:paraId="33A686DE" w14:textId="5E364438" w:rsidR="00FE733E" w:rsidRPr="002B5929" w:rsidRDefault="00AD0C87" w:rsidP="00C02FF4">
      <w:pPr>
        <w:spacing w:before="120" w:after="120" w:line="240" w:lineRule="auto"/>
        <w:ind w:firstLine="720"/>
        <w:jc w:val="both"/>
        <w:rPr>
          <w:lang w:val="vi-VN"/>
        </w:rPr>
      </w:pPr>
      <w:r w:rsidRPr="002B5929">
        <w:rPr>
          <w:b/>
          <w:bCs/>
          <w:i/>
          <w:iCs/>
        </w:rPr>
        <w:t>2.4.</w:t>
      </w:r>
      <w:r w:rsidR="00731B1D" w:rsidRPr="002B5929">
        <w:t xml:space="preserve"> Trường hợp CSKV đã xác minh nhưng vẫn</w:t>
      </w:r>
      <w:r w:rsidR="00FE733E" w:rsidRPr="002B5929">
        <w:t xml:space="preserve"> không có kết quả thì </w:t>
      </w:r>
      <w:r w:rsidR="00535F9C" w:rsidRPr="002B5929">
        <w:t xml:space="preserve"> chuyển cho cán bộ làm công tác </w:t>
      </w:r>
      <w:r w:rsidR="00B17027" w:rsidRPr="002B5929">
        <w:t>đăng ký phương tiện</w:t>
      </w:r>
      <w:r w:rsidR="00535F9C" w:rsidRPr="002B5929">
        <w:t xml:space="preserve"> </w:t>
      </w:r>
      <w:r w:rsidR="00FE733E" w:rsidRPr="002B5929">
        <w:t>thực hiện niêm yết công khai</w:t>
      </w:r>
      <w:r w:rsidR="00A36576" w:rsidRPr="002B5929">
        <w:t xml:space="preserve"> </w:t>
      </w:r>
      <w:r w:rsidR="002E6198" w:rsidRPr="002B5929">
        <w:t>tại</w:t>
      </w:r>
      <w:r w:rsidR="002E6198" w:rsidRPr="002B5929">
        <w:rPr>
          <w:lang w:val="vi-VN"/>
        </w:rPr>
        <w:t xml:space="preserve"> trụ sở Công an cấp xã đồng thời thông báo </w:t>
      </w:r>
      <w:r w:rsidR="00A36576" w:rsidRPr="002B5929">
        <w:rPr>
          <w:i/>
          <w:iCs/>
        </w:rPr>
        <w:t>trên phương tiện thông tin đại chúng…</w:t>
      </w:r>
      <w:r w:rsidR="00A72001" w:rsidRPr="002B5929">
        <w:t>,</w:t>
      </w:r>
      <w:r w:rsidR="00FE733E" w:rsidRPr="002B5929">
        <w:t xml:space="preserve"> sau 30 ngày không có thông tin thì </w:t>
      </w:r>
      <w:r w:rsidR="00C02FF4" w:rsidRPr="002B5929">
        <w:t>cập nhật trạng thái “</w:t>
      </w:r>
      <w:r w:rsidR="00C02FF4" w:rsidRPr="002B5929">
        <w:rPr>
          <w:i/>
          <w:iCs/>
        </w:rPr>
        <w:t>xe không hoạt động</w:t>
      </w:r>
      <w:r w:rsidR="00C02FF4" w:rsidRPr="002B5929">
        <w:t xml:space="preserve">” trên </w:t>
      </w:r>
      <w:r w:rsidR="00B17027" w:rsidRPr="002B5929">
        <w:t>hệ thống iHanoi</w:t>
      </w:r>
      <w:r w:rsidR="00C02FF4" w:rsidRPr="002B5929">
        <w:t xml:space="preserve"> </w:t>
      </w:r>
      <w:r w:rsidR="00B17027" w:rsidRPr="002B5929">
        <w:t>đăng ký phương tiện</w:t>
      </w:r>
      <w:r w:rsidR="00C02FF4" w:rsidRPr="002B5929">
        <w:t xml:space="preserve"> và đưa vào kho quản lý riêng. </w:t>
      </w:r>
    </w:p>
    <w:p w14:paraId="354860FF" w14:textId="037C4B0C" w:rsidR="0070069D" w:rsidRPr="002B5929" w:rsidRDefault="0070069D" w:rsidP="00D43638">
      <w:pPr>
        <w:spacing w:before="120" w:after="120" w:line="240" w:lineRule="auto"/>
        <w:jc w:val="both"/>
        <w:rPr>
          <w:lang w:val="vi-VN"/>
        </w:rPr>
      </w:pPr>
      <w:r w:rsidRPr="002B5929">
        <w:t>(</w:t>
      </w:r>
      <w:r w:rsidRPr="002B5929">
        <w:rPr>
          <w:i/>
          <w:iCs/>
        </w:rPr>
        <w:t>Lưu ý: quan sát con dấu trên Giấy chứng nhận đăng ký phương tiện</w:t>
      </w:r>
      <w:r w:rsidRPr="002B5929">
        <w:rPr>
          <w:i/>
          <w:iCs/>
          <w:lang w:val="vi-VN"/>
        </w:rPr>
        <w:t xml:space="preserve"> để xác định đơn vị đang quản lý hồ sơ đăng ký</w:t>
      </w:r>
      <w:r w:rsidR="00AB2C41" w:rsidRPr="002B5929">
        <w:rPr>
          <w:i/>
          <w:iCs/>
        </w:rPr>
        <w:t>;</w:t>
      </w:r>
      <w:r w:rsidR="00D43638" w:rsidRPr="002B5929">
        <w:rPr>
          <w:i/>
          <w:iCs/>
        </w:rPr>
        <w:t xml:space="preserve"> N</w:t>
      </w:r>
      <w:r w:rsidRPr="002B5929">
        <w:t>goài ra, trong trường hợp chủ phương tiện làm mất Giấy chứng nhận đăng ký xe hoặc không có thông tin số khung, số máy thì cán bộ đăng ký xe Công an cấp xã bố trí lực lượng hỗ trợ người dân kiểm tra thực tế phương tiện để lấy thông tin xe</w:t>
      </w:r>
      <w:r w:rsidRPr="002B5929">
        <w:rPr>
          <w:lang w:val="vi-VN"/>
        </w:rPr>
        <w:t xml:space="preserve">, cung cấp cho người dân </w:t>
      </w:r>
      <w:r w:rsidRPr="002B5929">
        <w:t>cập nhật lên hệ thống iHanoi</w:t>
      </w:r>
      <w:r w:rsidR="00D43638" w:rsidRPr="002B5929">
        <w:t>)</w:t>
      </w:r>
      <w:r w:rsidRPr="002B5929">
        <w:t>.</w:t>
      </w:r>
    </w:p>
    <w:p w14:paraId="4DFDB987" w14:textId="261FF3AD" w:rsidR="00333F87" w:rsidRPr="002B5929" w:rsidRDefault="00333F87" w:rsidP="00333F87">
      <w:pPr>
        <w:spacing w:before="120" w:after="120" w:line="240" w:lineRule="auto"/>
        <w:ind w:firstLine="720"/>
        <w:jc w:val="both"/>
      </w:pPr>
      <w:r w:rsidRPr="002B5929">
        <w:rPr>
          <w:b/>
          <w:bCs/>
        </w:rPr>
        <w:t xml:space="preserve">3. </w:t>
      </w:r>
      <w:r w:rsidRPr="002B5929">
        <w:t>Trường hợp không trùng dữ liệu</w:t>
      </w:r>
      <w:r w:rsidR="00D43638" w:rsidRPr="002B5929">
        <w:t xml:space="preserve"> (tương</w:t>
      </w:r>
      <w:r w:rsidR="00D43638" w:rsidRPr="002B5929">
        <w:rPr>
          <w:lang w:val="vi-VN"/>
        </w:rPr>
        <w:t xml:space="preserve"> ứng danh sách 2 C08)</w:t>
      </w:r>
      <w:r w:rsidRPr="002B5929">
        <w:t xml:space="preserve">, Cán bộ làm công tác </w:t>
      </w:r>
      <w:r w:rsidR="00B17027" w:rsidRPr="002B5929">
        <w:t>đăng ký phương tiện</w:t>
      </w:r>
      <w:r w:rsidRPr="002B5929">
        <w:t xml:space="preserve"> </w:t>
      </w:r>
      <w:r w:rsidR="0009596A" w:rsidRPr="002B5929">
        <w:t>tại</w:t>
      </w:r>
      <w:r w:rsidR="0009596A" w:rsidRPr="002B5929">
        <w:rPr>
          <w:lang w:val="vi-VN"/>
        </w:rPr>
        <w:t xml:space="preserve"> Công an cấp xã </w:t>
      </w:r>
      <w:r w:rsidRPr="002B5929">
        <w:t xml:space="preserve">tra cứu thông tin </w:t>
      </w:r>
      <w:r w:rsidR="0009596A" w:rsidRPr="002B5929">
        <w:t>trên</w:t>
      </w:r>
      <w:r w:rsidR="0009596A" w:rsidRPr="002B5929">
        <w:rPr>
          <w:lang w:val="vi-VN"/>
        </w:rPr>
        <w:t xml:space="preserve"> hệ thống</w:t>
      </w:r>
      <w:r w:rsidRPr="002B5929">
        <w:t xml:space="preserve"> </w:t>
      </w:r>
      <w:r w:rsidR="00B17027" w:rsidRPr="002B5929">
        <w:t xml:space="preserve">đăng </w:t>
      </w:r>
      <w:r w:rsidR="0009596A" w:rsidRPr="002B5929">
        <w:t>ký</w:t>
      </w:r>
      <w:r w:rsidR="0009596A" w:rsidRPr="002B5929">
        <w:rPr>
          <w:lang w:val="vi-VN"/>
        </w:rPr>
        <w:t>, quản lý</w:t>
      </w:r>
      <w:r w:rsidR="00B17027" w:rsidRPr="002B5929">
        <w:t xml:space="preserve"> phương tiện</w:t>
      </w:r>
      <w:r w:rsidRPr="002B5929">
        <w:t xml:space="preserve"> </w:t>
      </w:r>
      <w:r w:rsidR="0009596A" w:rsidRPr="002B5929">
        <w:t>xác</w:t>
      </w:r>
      <w:r w:rsidR="0009596A" w:rsidRPr="002B5929">
        <w:rPr>
          <w:lang w:val="vi-VN"/>
        </w:rPr>
        <w:t xml:space="preserve"> định đơn vị quản lý hồ sơ để chuyển danh sách cho đơn vị quản lý hồ sơ</w:t>
      </w:r>
      <w:r w:rsidR="0054482B" w:rsidRPr="002B5929">
        <w:rPr>
          <w:lang w:val="vi-VN"/>
        </w:rPr>
        <w:t xml:space="preserve"> rút hồ sơ gốc đối chiếu dữ liệu có trong hồ sơ giấy với dữ liệu trên hệ thống đăng ký xe, trên hệ thống iHanoi</w:t>
      </w:r>
      <w:r w:rsidR="00AE08E3" w:rsidRPr="002B5929">
        <w:rPr>
          <w:lang w:val="vi-VN"/>
        </w:rPr>
        <w:t xml:space="preserve"> </w:t>
      </w:r>
      <w:r w:rsidR="00AE08E3" w:rsidRPr="002B5929">
        <w:rPr>
          <w:spacing w:val="-2"/>
        </w:rPr>
        <w:t>(họ tên, số CMND, CCCD, địa chỉ)</w:t>
      </w:r>
      <w:r w:rsidRPr="002B5929">
        <w:t>:</w:t>
      </w:r>
    </w:p>
    <w:p w14:paraId="28BF9ADF" w14:textId="194EEB22" w:rsidR="00333F87" w:rsidRPr="002B5929" w:rsidRDefault="00333F87" w:rsidP="00362FB4">
      <w:pPr>
        <w:spacing w:before="120" w:after="120" w:line="240" w:lineRule="auto"/>
        <w:jc w:val="center"/>
        <w:rPr>
          <w:iCs/>
        </w:rPr>
      </w:pPr>
      <w:r w:rsidRPr="002B5929">
        <w:t>(</w:t>
      </w:r>
      <w:r w:rsidRPr="002B5929">
        <w:rPr>
          <w:i/>
          <w:iCs/>
        </w:rPr>
        <w:t>Ảnh chú thích</w:t>
      </w:r>
      <w:r w:rsidRPr="002B5929">
        <w:rPr>
          <w:iCs/>
        </w:rPr>
        <w:t>)</w:t>
      </w:r>
      <w:r w:rsidRPr="002B5929">
        <w:tab/>
      </w:r>
    </w:p>
    <w:p w14:paraId="5C825652" w14:textId="66518E7C" w:rsidR="00333F87" w:rsidRPr="002B5929" w:rsidRDefault="00C67098" w:rsidP="00333F87">
      <w:pPr>
        <w:spacing w:before="120" w:after="120" w:line="240" w:lineRule="auto"/>
        <w:ind w:firstLine="720"/>
        <w:jc w:val="both"/>
      </w:pPr>
      <w:r w:rsidRPr="002B5929">
        <w:rPr>
          <w:lang w:val="vi-VN"/>
        </w:rPr>
        <w:t>+</w:t>
      </w:r>
      <w:r w:rsidR="00333F87" w:rsidRPr="002B5929">
        <w:t xml:space="preserve">Trường hợp có thông tin thì </w:t>
      </w:r>
      <w:r w:rsidR="003354E2" w:rsidRPr="002B5929">
        <w:t>cán</w:t>
      </w:r>
      <w:r w:rsidR="003354E2" w:rsidRPr="002B5929">
        <w:rPr>
          <w:lang w:val="vi-VN"/>
        </w:rPr>
        <w:t xml:space="preserve"> bộ làm công tác đăng ký xe tại đơn vị đang quản lý hồ </w:t>
      </w:r>
      <w:r w:rsidR="000961C3" w:rsidRPr="002B5929">
        <w:rPr>
          <w:lang w:val="vi-VN"/>
        </w:rPr>
        <w:t xml:space="preserve">sơ </w:t>
      </w:r>
      <w:r w:rsidR="00333F87" w:rsidRPr="002B5929">
        <w:t xml:space="preserve">tiến hành cập nhật, bổ sung thông </w:t>
      </w:r>
      <w:r w:rsidR="000961C3" w:rsidRPr="002B5929">
        <w:t>tin</w:t>
      </w:r>
      <w:r w:rsidR="000961C3" w:rsidRPr="002B5929">
        <w:rPr>
          <w:lang w:val="vi-VN"/>
        </w:rPr>
        <w:t xml:space="preserve"> lên hệ thống iHanoi,</w:t>
      </w:r>
      <w:r w:rsidR="00333F87" w:rsidRPr="002B5929">
        <w:t xml:space="preserve"> sau đó gửi yêu cầu phê duyệt đến Trưởng Công an cấp xã</w:t>
      </w:r>
      <w:r w:rsidR="000961C3" w:rsidRPr="002B5929">
        <w:rPr>
          <w:lang w:val="vi-VN"/>
        </w:rPr>
        <w:t xml:space="preserve"> (đối với trường hợp cán bộ cập nhật là Công an xã) hoặc Lãnh đạo Phòng PC08 (đối với trường hợp cán bộ cập nhật là cán bộ của PC08)</w:t>
      </w:r>
      <w:r w:rsidR="00333F87" w:rsidRPr="002B5929">
        <w:t>, thời gian tối đa không quá 03 ngày.</w:t>
      </w:r>
    </w:p>
    <w:p w14:paraId="0F366D8C" w14:textId="77777777" w:rsidR="00333F87" w:rsidRPr="002B5929" w:rsidRDefault="00333F87" w:rsidP="00333F87">
      <w:pPr>
        <w:spacing w:before="120" w:after="120" w:line="240" w:lineRule="auto"/>
        <w:jc w:val="center"/>
        <w:rPr>
          <w:iCs/>
        </w:rPr>
      </w:pPr>
      <w:r w:rsidRPr="002B5929">
        <w:t>(</w:t>
      </w:r>
      <w:r w:rsidRPr="002B5929">
        <w:rPr>
          <w:i/>
          <w:iCs/>
        </w:rPr>
        <w:t>Ảnh chú thích</w:t>
      </w:r>
      <w:r w:rsidRPr="002B5929">
        <w:rPr>
          <w:iCs/>
        </w:rPr>
        <w:t>)</w:t>
      </w:r>
    </w:p>
    <w:p w14:paraId="16A4C752" w14:textId="13669EB1" w:rsidR="0090061A" w:rsidRPr="002B5929" w:rsidRDefault="0090061A" w:rsidP="00731B1D">
      <w:pPr>
        <w:spacing w:before="120" w:after="120" w:line="240" w:lineRule="auto"/>
        <w:ind w:firstLine="720"/>
        <w:jc w:val="both"/>
        <w:rPr>
          <w:lang w:val="vi-VN"/>
        </w:rPr>
      </w:pPr>
      <w:r w:rsidRPr="002B5929">
        <w:rPr>
          <w:lang w:val="vi-VN"/>
        </w:rPr>
        <w:t>+ Trường hợp hồ sơ đăng ký xe có nhưng dữ liệu trên hệ thống không có</w:t>
      </w:r>
      <w:r w:rsidRPr="002B5929">
        <w:t xml:space="preserve"> do dữ liệu bị mất thì nhập lại dữ liệu cũ theo hồ sơ xe.</w:t>
      </w:r>
    </w:p>
    <w:p w14:paraId="6F31EB1D" w14:textId="321CD1AE" w:rsidR="00731B1D" w:rsidRPr="002B5929" w:rsidRDefault="00C67098" w:rsidP="00731B1D">
      <w:pPr>
        <w:spacing w:before="120" w:after="120" w:line="240" w:lineRule="auto"/>
        <w:ind w:firstLine="720"/>
        <w:jc w:val="both"/>
      </w:pPr>
      <w:r w:rsidRPr="002B5929">
        <w:rPr>
          <w:lang w:val="vi-VN"/>
        </w:rPr>
        <w:lastRenderedPageBreak/>
        <w:t>+</w:t>
      </w:r>
      <w:r w:rsidR="00731B1D" w:rsidRPr="002B5929">
        <w:t xml:space="preserve"> Trường hợp đã thực hiện tra cứu, xác minh tại tàng thư</w:t>
      </w:r>
      <w:r w:rsidR="00C97AB5" w:rsidRPr="002B5929">
        <w:rPr>
          <w:lang w:val="vi-VN"/>
        </w:rPr>
        <w:t xml:space="preserve"> kho</w:t>
      </w:r>
      <w:r w:rsidR="00B17027" w:rsidRPr="002B5929">
        <w:t xml:space="preserve"> hồ sơ đăng ký phương tiện</w:t>
      </w:r>
      <w:r w:rsidR="00731B1D" w:rsidRPr="002B5929">
        <w:t xml:space="preserve"> Công an cấp xã, tàng thư</w:t>
      </w:r>
      <w:r w:rsidR="00C97AB5" w:rsidRPr="002B5929">
        <w:rPr>
          <w:lang w:val="vi-VN"/>
        </w:rPr>
        <w:t xml:space="preserve"> kho hồ sơ</w:t>
      </w:r>
      <w:r w:rsidR="00731B1D" w:rsidRPr="002B5929">
        <w:t xml:space="preserve"> phòng PC08 mà vẫn không có kết quả, CSKV tiến hành xác minh trực tiếp với người dân và cung cấp thông tin cho cán bộ làm công tác </w:t>
      </w:r>
      <w:r w:rsidR="00B17027" w:rsidRPr="002B5929">
        <w:t>đăng ký phương tiện Công an cấp xã</w:t>
      </w:r>
      <w:r w:rsidR="00731B1D" w:rsidRPr="002B5929">
        <w:t xml:space="preserve"> cập nhật lên </w:t>
      </w:r>
      <w:r w:rsidR="00B17027" w:rsidRPr="002B5929">
        <w:t>hệ thống iHanoi</w:t>
      </w:r>
      <w:r w:rsidR="00731B1D" w:rsidRPr="002B5929">
        <w:t>.</w:t>
      </w:r>
    </w:p>
    <w:p w14:paraId="479CF83D" w14:textId="77777777" w:rsidR="00492A7E" w:rsidRPr="002B5929" w:rsidRDefault="00731B1D" w:rsidP="00492A7E">
      <w:pPr>
        <w:spacing w:before="120" w:after="120" w:line="240" w:lineRule="auto"/>
        <w:ind w:firstLine="720"/>
        <w:jc w:val="both"/>
        <w:rPr>
          <w:lang w:val="vi-VN"/>
        </w:rPr>
      </w:pPr>
      <w:r w:rsidRPr="002B5929">
        <w:t xml:space="preserve">- </w:t>
      </w:r>
      <w:r w:rsidR="00492A7E" w:rsidRPr="002B5929">
        <w:t>Trường hợp CSKV đã xác minh nhưng vẫn không có kết quả thì  chuyển cho cán bộ làm công tác đăng ký phương tiện thực hiện niêm yết công khai tại</w:t>
      </w:r>
      <w:r w:rsidR="00492A7E" w:rsidRPr="002B5929">
        <w:rPr>
          <w:lang w:val="vi-VN"/>
        </w:rPr>
        <w:t xml:space="preserve"> trụ sở Công an cấp xã đồng thời thông báo </w:t>
      </w:r>
      <w:r w:rsidR="00492A7E" w:rsidRPr="002B5929">
        <w:rPr>
          <w:i/>
          <w:iCs/>
        </w:rPr>
        <w:t>trên phương tiện thông tin đại chúng…</w:t>
      </w:r>
      <w:r w:rsidR="00492A7E" w:rsidRPr="002B5929">
        <w:t>, sau 30 ngày không có thông tin thì cập nhật trạng thái “</w:t>
      </w:r>
      <w:r w:rsidR="00492A7E" w:rsidRPr="002B5929">
        <w:rPr>
          <w:i/>
          <w:iCs/>
        </w:rPr>
        <w:t>xe không hoạt động</w:t>
      </w:r>
      <w:r w:rsidR="00492A7E" w:rsidRPr="002B5929">
        <w:t xml:space="preserve">” trên hệ thống iHanoi đăng ký phương tiện và đưa vào kho quản lý riêng. </w:t>
      </w:r>
    </w:p>
    <w:p w14:paraId="4DF0C4FA" w14:textId="7DF572C9" w:rsidR="00A72001" w:rsidRPr="002B5929" w:rsidRDefault="00A72001" w:rsidP="00731B1D">
      <w:pPr>
        <w:spacing w:before="120" w:after="120" w:line="240" w:lineRule="auto"/>
        <w:ind w:firstLine="720"/>
        <w:jc w:val="both"/>
      </w:pPr>
      <w:r w:rsidRPr="002B5929">
        <w:rPr>
          <w:b/>
          <w:bCs/>
        </w:rPr>
        <w:t xml:space="preserve">4. </w:t>
      </w:r>
      <w:r w:rsidRPr="002B5929">
        <w:t xml:space="preserve">Trường hợp không có dữ liệu phương tiện theo danh sách Cục C08, cán bộ làm công tác </w:t>
      </w:r>
      <w:r w:rsidR="00B17027" w:rsidRPr="002B5929">
        <w:t>đăng ký phương tiện</w:t>
      </w:r>
      <w:r w:rsidRPr="002B5929">
        <w:t xml:space="preserve"> </w:t>
      </w:r>
      <w:r w:rsidR="00300E87" w:rsidRPr="002B5929">
        <w:t>Công</w:t>
      </w:r>
      <w:r w:rsidR="00300E87" w:rsidRPr="002B5929">
        <w:rPr>
          <w:lang w:val="vi-VN"/>
        </w:rPr>
        <w:t xml:space="preserve"> an cấp xã </w:t>
      </w:r>
      <w:r w:rsidRPr="002B5929">
        <w:t>lập danh sách</w:t>
      </w:r>
      <w:r w:rsidR="00300E87" w:rsidRPr="002B5929">
        <w:rPr>
          <w:lang w:val="vi-VN"/>
        </w:rPr>
        <w:t xml:space="preserve"> kèm theo thông tin người sử dụng phương tiện</w:t>
      </w:r>
      <w:r w:rsidRPr="002B5929">
        <w:t>, gửi Trưởng Công an cấp xã phê duyệt và gửi lên phòng PC08 để tập hợp, báo cáo Cục C08.</w:t>
      </w:r>
    </w:p>
    <w:p w14:paraId="0A556D14" w14:textId="77777777" w:rsidR="00273730" w:rsidRPr="002B5929" w:rsidRDefault="00273730" w:rsidP="00D12F62">
      <w:pPr>
        <w:spacing w:before="120" w:after="120" w:line="240" w:lineRule="auto"/>
        <w:ind w:firstLine="720"/>
        <w:jc w:val="both"/>
        <w:rPr>
          <w:b/>
        </w:rPr>
      </w:pPr>
      <w:r w:rsidRPr="002B5929">
        <w:rPr>
          <w:b/>
        </w:rPr>
        <w:t>C. BƯỚC 3:</w:t>
      </w:r>
    </w:p>
    <w:p w14:paraId="0A46593B" w14:textId="01E0D8D4" w:rsidR="00D12F62" w:rsidRPr="002B5929" w:rsidRDefault="00C02FF4" w:rsidP="00D12F62">
      <w:pPr>
        <w:spacing w:before="120" w:after="120" w:line="240" w:lineRule="auto"/>
        <w:ind w:firstLine="720"/>
        <w:jc w:val="both"/>
      </w:pPr>
      <w:r w:rsidRPr="002B5929">
        <w:t>Trưởng Công an cấp xã, sau khi nhận được yêu cầu phê duyệt của Cảnh sát khu vực/Cán bộ làm công tác CSKV/Cán bộ làm công tác đăng ký phương tiện, tối đa không quá 0,5 ngày thực hiện phê duyệt dữ liệu và tiếp tục gửi yêu cầu phê duyệt lên lãnh đạo phòng PC08.</w:t>
      </w:r>
    </w:p>
    <w:p w14:paraId="1304982F" w14:textId="77777777" w:rsidR="00C02FF4" w:rsidRPr="002B5929" w:rsidRDefault="00C02FF4" w:rsidP="00C02FF4">
      <w:pPr>
        <w:spacing w:before="120" w:after="120" w:line="240" w:lineRule="auto"/>
        <w:jc w:val="center"/>
        <w:rPr>
          <w:iCs/>
        </w:rPr>
      </w:pPr>
      <w:r w:rsidRPr="002B5929">
        <w:t>(</w:t>
      </w:r>
      <w:r w:rsidRPr="002B5929">
        <w:rPr>
          <w:i/>
          <w:iCs/>
        </w:rPr>
        <w:t>Ảnh chú thích</w:t>
      </w:r>
      <w:r w:rsidRPr="002B5929">
        <w:rPr>
          <w:iCs/>
        </w:rPr>
        <w:t>)</w:t>
      </w:r>
    </w:p>
    <w:p w14:paraId="1A49D16A" w14:textId="248DF90F" w:rsidR="00C02FF4" w:rsidRPr="002B5929" w:rsidRDefault="00C02FF4" w:rsidP="00C02FF4">
      <w:pPr>
        <w:spacing w:before="120" w:after="120" w:line="240" w:lineRule="auto"/>
        <w:jc w:val="both"/>
        <w:rPr>
          <w:b/>
          <w:bCs/>
          <w:iCs/>
        </w:rPr>
      </w:pPr>
      <w:r w:rsidRPr="002B5929">
        <w:rPr>
          <w:iCs/>
        </w:rPr>
        <w:tab/>
      </w:r>
      <w:r w:rsidRPr="002B5929">
        <w:rPr>
          <w:b/>
          <w:bCs/>
          <w:iCs/>
        </w:rPr>
        <w:t>D. BƯỚC 4:</w:t>
      </w:r>
    </w:p>
    <w:p w14:paraId="31E4C6F1" w14:textId="095F99DD" w:rsidR="00C02FF4" w:rsidRPr="002B5929" w:rsidRDefault="00C02FF4" w:rsidP="00C02FF4">
      <w:pPr>
        <w:spacing w:before="120" w:after="120" w:line="240" w:lineRule="auto"/>
        <w:ind w:firstLine="720"/>
        <w:jc w:val="both"/>
      </w:pPr>
      <w:r w:rsidRPr="002B5929">
        <w:rPr>
          <w:iCs/>
        </w:rPr>
        <w:t xml:space="preserve">Lãnh đạo phòng PC08, </w:t>
      </w:r>
      <w:r w:rsidRPr="002B5929">
        <w:t>sau khi nhận được yêu cầu phê duyệt của Trưởng Công an cấp xã, tối đa không quá 0,5 ngày thực hiện phê duyệt dữ liệu và tiếp tục gửi yêu cầu phê duyệt lên Cục C08.</w:t>
      </w:r>
    </w:p>
    <w:p w14:paraId="30B0CE63" w14:textId="77777777" w:rsidR="00C02FF4" w:rsidRPr="002B5929" w:rsidRDefault="00C02FF4" w:rsidP="00C02FF4">
      <w:pPr>
        <w:spacing w:before="120" w:after="120" w:line="240" w:lineRule="auto"/>
        <w:jc w:val="center"/>
        <w:rPr>
          <w:iCs/>
        </w:rPr>
      </w:pPr>
      <w:r w:rsidRPr="002B5929">
        <w:t>(</w:t>
      </w:r>
      <w:r w:rsidRPr="002B5929">
        <w:rPr>
          <w:i/>
          <w:iCs/>
        </w:rPr>
        <w:t>Ảnh chú thích</w:t>
      </w:r>
      <w:r w:rsidRPr="002B5929">
        <w:rPr>
          <w:iCs/>
        </w:rPr>
        <w:t>)</w:t>
      </w:r>
    </w:p>
    <w:p w14:paraId="555E88CC" w14:textId="09EA86B5" w:rsidR="00C02FF4" w:rsidRPr="002B5929" w:rsidRDefault="00C02FF4" w:rsidP="00C02FF4">
      <w:pPr>
        <w:spacing w:before="120" w:after="120" w:line="240" w:lineRule="auto"/>
        <w:jc w:val="both"/>
        <w:rPr>
          <w:iCs/>
        </w:rPr>
      </w:pPr>
    </w:p>
    <w:p w14:paraId="47D9F26B" w14:textId="6BDFE75C" w:rsidR="00273730" w:rsidRPr="002B5929" w:rsidRDefault="00273730" w:rsidP="004D450C">
      <w:pPr>
        <w:spacing w:before="120" w:after="120" w:line="240" w:lineRule="auto"/>
        <w:jc w:val="both"/>
      </w:pPr>
    </w:p>
    <w:p w14:paraId="20C97E7D" w14:textId="07BBB707" w:rsidR="00BD7E7E" w:rsidRPr="002B5929" w:rsidRDefault="00D12F62" w:rsidP="00333F87">
      <w:pPr>
        <w:spacing w:before="120" w:after="120" w:line="240" w:lineRule="auto"/>
        <w:jc w:val="both"/>
      </w:pPr>
      <w:r w:rsidRPr="002B5929">
        <w:tab/>
      </w:r>
    </w:p>
    <w:sectPr w:rsidR="00BD7E7E" w:rsidRPr="002B5929" w:rsidSect="00A96BD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0C"/>
    <w:rsid w:val="00001665"/>
    <w:rsid w:val="000372FB"/>
    <w:rsid w:val="000600F7"/>
    <w:rsid w:val="0009596A"/>
    <w:rsid w:val="000961C3"/>
    <w:rsid w:val="000A2E2E"/>
    <w:rsid w:val="000C21C6"/>
    <w:rsid w:val="000C3071"/>
    <w:rsid w:val="000E7E8D"/>
    <w:rsid w:val="0012403D"/>
    <w:rsid w:val="001348DB"/>
    <w:rsid w:val="00162375"/>
    <w:rsid w:val="00167228"/>
    <w:rsid w:val="001B46B1"/>
    <w:rsid w:val="001B61FD"/>
    <w:rsid w:val="002314D5"/>
    <w:rsid w:val="00240D8E"/>
    <w:rsid w:val="00262573"/>
    <w:rsid w:val="00273730"/>
    <w:rsid w:val="002A4E10"/>
    <w:rsid w:val="002B5929"/>
    <w:rsid w:val="002E6198"/>
    <w:rsid w:val="002F5E04"/>
    <w:rsid w:val="00300E87"/>
    <w:rsid w:val="00333F87"/>
    <w:rsid w:val="003354E2"/>
    <w:rsid w:val="00362FB4"/>
    <w:rsid w:val="003733E5"/>
    <w:rsid w:val="00492A7E"/>
    <w:rsid w:val="004B585C"/>
    <w:rsid w:val="004D450C"/>
    <w:rsid w:val="00535F9C"/>
    <w:rsid w:val="0054482B"/>
    <w:rsid w:val="00545A48"/>
    <w:rsid w:val="005770EE"/>
    <w:rsid w:val="00622F45"/>
    <w:rsid w:val="0070069D"/>
    <w:rsid w:val="00731B1D"/>
    <w:rsid w:val="007A25AE"/>
    <w:rsid w:val="007C4737"/>
    <w:rsid w:val="00806936"/>
    <w:rsid w:val="00813416"/>
    <w:rsid w:val="00891287"/>
    <w:rsid w:val="0090061A"/>
    <w:rsid w:val="009478AC"/>
    <w:rsid w:val="00994CCA"/>
    <w:rsid w:val="009E2271"/>
    <w:rsid w:val="009E4B3F"/>
    <w:rsid w:val="00A36576"/>
    <w:rsid w:val="00A72001"/>
    <w:rsid w:val="00A96BDD"/>
    <w:rsid w:val="00AB2C41"/>
    <w:rsid w:val="00AD0C87"/>
    <w:rsid w:val="00AD665E"/>
    <w:rsid w:val="00AE08E3"/>
    <w:rsid w:val="00B17027"/>
    <w:rsid w:val="00B77BA4"/>
    <w:rsid w:val="00B83F22"/>
    <w:rsid w:val="00B876C0"/>
    <w:rsid w:val="00BA64EA"/>
    <w:rsid w:val="00BC0B49"/>
    <w:rsid w:val="00BD4DF0"/>
    <w:rsid w:val="00BD7E7E"/>
    <w:rsid w:val="00C02FF4"/>
    <w:rsid w:val="00C03CEF"/>
    <w:rsid w:val="00C67098"/>
    <w:rsid w:val="00C97191"/>
    <w:rsid w:val="00C97AB5"/>
    <w:rsid w:val="00CC0E7D"/>
    <w:rsid w:val="00CC44C3"/>
    <w:rsid w:val="00CD65D8"/>
    <w:rsid w:val="00D12F62"/>
    <w:rsid w:val="00D43638"/>
    <w:rsid w:val="00D95C3C"/>
    <w:rsid w:val="00E51C72"/>
    <w:rsid w:val="00F1067A"/>
    <w:rsid w:val="00FE3350"/>
    <w:rsid w:val="00FE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E445"/>
  <w15:chartTrackingRefBased/>
  <w15:docId w15:val="{20F84C5A-C460-4B3C-97B7-F3F81A29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26E2-8D22-4D96-8DA9-D2BC22CC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2025-11-15T01:53:00Z</dcterms:created>
  <dcterms:modified xsi:type="dcterms:W3CDTF">2025-11-15T01:53:00Z</dcterms:modified>
</cp:coreProperties>
</file>