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37"/>
      </w:tblGrid>
      <w:tr w:rsidR="00254BC7" w:rsidTr="007D6AA5">
        <w:tc>
          <w:tcPr>
            <w:tcW w:w="3970" w:type="dxa"/>
          </w:tcPr>
          <w:p w:rsidR="00254BC7" w:rsidRPr="007D6AA5" w:rsidRDefault="00254BC7" w:rsidP="008179EE">
            <w:pPr>
              <w:spacing w:line="288" w:lineRule="auto"/>
              <w:ind w:firstLine="0"/>
              <w:jc w:val="both"/>
              <w:rPr>
                <w:rFonts w:eastAsia="Times New Roman" w:cs="Times New Roman"/>
                <w:b/>
                <w:color w:val="222222"/>
                <w:szCs w:val="26"/>
              </w:rPr>
            </w:pPr>
            <w:r w:rsidRPr="007D6AA5">
              <w:rPr>
                <w:rFonts w:eastAsia="Times New Roman" w:cs="Times New Roman"/>
                <w:b/>
                <w:color w:val="222222"/>
                <w:szCs w:val="26"/>
              </w:rPr>
              <w:t>PHÒNG GD&amp;ĐT HÀ ĐÔNG</w:t>
            </w:r>
          </w:p>
          <w:p w:rsidR="00254BC7" w:rsidRPr="007D6AA5" w:rsidRDefault="00254BC7" w:rsidP="008179EE">
            <w:pPr>
              <w:spacing w:line="288" w:lineRule="auto"/>
              <w:ind w:firstLine="0"/>
              <w:jc w:val="both"/>
              <w:rPr>
                <w:rFonts w:eastAsia="Times New Roman" w:cs="Times New Roman"/>
                <w:b/>
                <w:color w:val="222222"/>
                <w:szCs w:val="26"/>
                <w:u w:val="single"/>
              </w:rPr>
            </w:pPr>
            <w:r w:rsidRPr="007D6AA5">
              <w:rPr>
                <w:rFonts w:eastAsia="Times New Roman" w:cs="Times New Roman"/>
                <w:b/>
                <w:color w:val="222222"/>
                <w:szCs w:val="26"/>
                <w:u w:val="single"/>
              </w:rPr>
              <w:t>TRƯỜNG THCS PHÚ LÃM</w:t>
            </w:r>
          </w:p>
          <w:p w:rsidR="007D6AA5" w:rsidRDefault="007D6AA5" w:rsidP="008179EE">
            <w:pPr>
              <w:spacing w:line="288" w:lineRule="auto"/>
              <w:ind w:firstLine="0"/>
              <w:jc w:val="both"/>
              <w:rPr>
                <w:rFonts w:eastAsia="Times New Roman" w:cs="Times New Roman"/>
                <w:color w:val="222222"/>
                <w:sz w:val="28"/>
                <w:szCs w:val="28"/>
              </w:rPr>
            </w:pPr>
          </w:p>
          <w:p w:rsidR="00254BC7" w:rsidRDefault="007D6AA5" w:rsidP="008179EE">
            <w:pPr>
              <w:spacing w:line="288" w:lineRule="auto"/>
              <w:ind w:firstLine="0"/>
              <w:jc w:val="both"/>
              <w:rPr>
                <w:rFonts w:eastAsia="Times New Roman" w:cs="Times New Roman"/>
                <w:color w:val="222222"/>
                <w:sz w:val="28"/>
                <w:szCs w:val="28"/>
              </w:rPr>
            </w:pPr>
            <w:r>
              <w:rPr>
                <w:rFonts w:eastAsia="Times New Roman" w:cs="Times New Roman"/>
                <w:color w:val="222222"/>
                <w:sz w:val="28"/>
                <w:szCs w:val="28"/>
              </w:rPr>
              <w:t xml:space="preserve">    </w:t>
            </w:r>
            <w:r w:rsidR="007E4498">
              <w:rPr>
                <w:rFonts w:eastAsia="Times New Roman" w:cs="Times New Roman"/>
                <w:color w:val="222222"/>
                <w:sz w:val="28"/>
                <w:szCs w:val="28"/>
              </w:rPr>
              <w:t>Số: 83/ BC</w:t>
            </w:r>
            <w:bookmarkStart w:id="0" w:name="_GoBack"/>
            <w:bookmarkEnd w:id="0"/>
            <w:r w:rsidR="00254BC7">
              <w:rPr>
                <w:rFonts w:eastAsia="Times New Roman" w:cs="Times New Roman"/>
                <w:color w:val="222222"/>
                <w:sz w:val="28"/>
                <w:szCs w:val="28"/>
              </w:rPr>
              <w:t>-THCS PL</w:t>
            </w:r>
          </w:p>
        </w:tc>
        <w:tc>
          <w:tcPr>
            <w:tcW w:w="6237" w:type="dxa"/>
          </w:tcPr>
          <w:p w:rsidR="00254BC7" w:rsidRPr="007D6AA5" w:rsidRDefault="00254BC7" w:rsidP="008179EE">
            <w:pPr>
              <w:spacing w:line="288" w:lineRule="auto"/>
              <w:ind w:firstLine="0"/>
              <w:rPr>
                <w:rFonts w:eastAsia="Times New Roman" w:cs="Times New Roman"/>
                <w:b/>
                <w:color w:val="222222"/>
                <w:szCs w:val="26"/>
              </w:rPr>
            </w:pPr>
            <w:r w:rsidRPr="007D6AA5">
              <w:rPr>
                <w:rFonts w:eastAsia="Times New Roman" w:cs="Times New Roman"/>
                <w:b/>
                <w:color w:val="222222"/>
                <w:szCs w:val="26"/>
              </w:rPr>
              <w:t>CỘNG HÒA XÃ HỘI CHỦ NGHĨA VIỆT NAM</w:t>
            </w:r>
          </w:p>
          <w:p w:rsidR="00254BC7" w:rsidRPr="00521C99" w:rsidRDefault="00254BC7" w:rsidP="008179EE">
            <w:pPr>
              <w:spacing w:line="288" w:lineRule="auto"/>
              <w:ind w:firstLine="0"/>
              <w:rPr>
                <w:rFonts w:eastAsia="Times New Roman" w:cs="Times New Roman"/>
                <w:b/>
                <w:color w:val="222222"/>
                <w:sz w:val="28"/>
                <w:szCs w:val="28"/>
                <w:u w:val="single"/>
              </w:rPr>
            </w:pPr>
            <w:r w:rsidRPr="00521C99">
              <w:rPr>
                <w:rFonts w:eastAsia="Times New Roman" w:cs="Times New Roman"/>
                <w:b/>
                <w:color w:val="222222"/>
                <w:sz w:val="28"/>
                <w:szCs w:val="28"/>
                <w:u w:val="single"/>
              </w:rPr>
              <w:t>Độc lập</w:t>
            </w:r>
            <w:r w:rsidR="002744D6">
              <w:rPr>
                <w:rFonts w:eastAsia="Times New Roman" w:cs="Times New Roman"/>
                <w:b/>
                <w:color w:val="222222"/>
                <w:sz w:val="28"/>
                <w:szCs w:val="28"/>
                <w:u w:val="single"/>
              </w:rPr>
              <w:t xml:space="preserve"> </w:t>
            </w:r>
            <w:r w:rsidRPr="00521C99">
              <w:rPr>
                <w:rFonts w:eastAsia="Times New Roman" w:cs="Times New Roman"/>
                <w:b/>
                <w:color w:val="222222"/>
                <w:sz w:val="28"/>
                <w:szCs w:val="28"/>
                <w:u w:val="single"/>
              </w:rPr>
              <w:t>- Tự do</w:t>
            </w:r>
            <w:r w:rsidR="002744D6">
              <w:rPr>
                <w:rFonts w:eastAsia="Times New Roman" w:cs="Times New Roman"/>
                <w:b/>
                <w:color w:val="222222"/>
                <w:sz w:val="28"/>
                <w:szCs w:val="28"/>
                <w:u w:val="single"/>
              </w:rPr>
              <w:t xml:space="preserve"> </w:t>
            </w:r>
            <w:r w:rsidRPr="00521C99">
              <w:rPr>
                <w:rFonts w:eastAsia="Times New Roman" w:cs="Times New Roman"/>
                <w:b/>
                <w:color w:val="222222"/>
                <w:sz w:val="28"/>
                <w:szCs w:val="28"/>
                <w:u w:val="single"/>
              </w:rPr>
              <w:t>- Hạnh phúc</w:t>
            </w:r>
          </w:p>
          <w:p w:rsidR="00254BC7" w:rsidRDefault="00254BC7" w:rsidP="008179EE">
            <w:pPr>
              <w:spacing w:line="288" w:lineRule="auto"/>
              <w:ind w:firstLine="0"/>
              <w:jc w:val="both"/>
              <w:rPr>
                <w:rFonts w:eastAsia="Times New Roman" w:cs="Times New Roman"/>
                <w:color w:val="222222"/>
                <w:sz w:val="28"/>
                <w:szCs w:val="28"/>
              </w:rPr>
            </w:pPr>
          </w:p>
          <w:p w:rsidR="00254BC7" w:rsidRPr="005078F8" w:rsidRDefault="007D6AA5" w:rsidP="004B46A9">
            <w:pPr>
              <w:spacing w:line="288" w:lineRule="auto"/>
              <w:ind w:firstLine="0"/>
              <w:jc w:val="both"/>
              <w:rPr>
                <w:rFonts w:eastAsia="Times New Roman" w:cs="Times New Roman"/>
                <w:i/>
                <w:color w:val="222222"/>
                <w:sz w:val="28"/>
                <w:szCs w:val="28"/>
              </w:rPr>
            </w:pPr>
            <w:r>
              <w:rPr>
                <w:rFonts w:eastAsia="Times New Roman" w:cs="Times New Roman"/>
                <w:color w:val="222222"/>
                <w:sz w:val="28"/>
                <w:szCs w:val="28"/>
              </w:rPr>
              <w:t xml:space="preserve">                  </w:t>
            </w:r>
            <w:r w:rsidR="008E0C2F">
              <w:rPr>
                <w:rFonts w:eastAsia="Times New Roman" w:cs="Times New Roman"/>
                <w:i/>
                <w:color w:val="222222"/>
                <w:sz w:val="28"/>
                <w:szCs w:val="28"/>
              </w:rPr>
              <w:t>Phú Lãm, ngày 25</w:t>
            </w:r>
            <w:r w:rsidR="00BD7B85" w:rsidRPr="005078F8">
              <w:rPr>
                <w:rFonts w:eastAsia="Times New Roman" w:cs="Times New Roman"/>
                <w:i/>
                <w:color w:val="222222"/>
                <w:sz w:val="28"/>
                <w:szCs w:val="28"/>
              </w:rPr>
              <w:t xml:space="preserve"> tháng 12</w:t>
            </w:r>
            <w:r w:rsidR="008A690B">
              <w:rPr>
                <w:rFonts w:eastAsia="Times New Roman" w:cs="Times New Roman"/>
                <w:i/>
                <w:color w:val="222222"/>
                <w:sz w:val="28"/>
                <w:szCs w:val="28"/>
              </w:rPr>
              <w:t xml:space="preserve"> năm 201</w:t>
            </w:r>
            <w:r w:rsidR="004B46A9">
              <w:rPr>
                <w:rFonts w:eastAsia="Times New Roman" w:cs="Times New Roman"/>
                <w:i/>
                <w:color w:val="222222"/>
                <w:sz w:val="28"/>
                <w:szCs w:val="28"/>
              </w:rPr>
              <w:t>8</w:t>
            </w:r>
          </w:p>
        </w:tc>
      </w:tr>
    </w:tbl>
    <w:p w:rsidR="00254BC7" w:rsidRDefault="00254BC7" w:rsidP="008179EE">
      <w:pPr>
        <w:shd w:val="clear" w:color="auto" w:fill="FFFFFF"/>
        <w:spacing w:line="288" w:lineRule="auto"/>
        <w:ind w:firstLine="720"/>
        <w:jc w:val="both"/>
        <w:rPr>
          <w:rFonts w:eastAsia="Times New Roman" w:cs="Times New Roman"/>
          <w:color w:val="222222"/>
          <w:sz w:val="28"/>
          <w:szCs w:val="28"/>
        </w:rPr>
      </w:pPr>
    </w:p>
    <w:p w:rsidR="00BD7B85" w:rsidRPr="00BD7B85" w:rsidRDefault="00254BC7" w:rsidP="008179EE">
      <w:pPr>
        <w:shd w:val="clear" w:color="auto" w:fill="FFFFFF"/>
        <w:spacing w:line="288" w:lineRule="auto"/>
        <w:ind w:firstLine="720"/>
        <w:rPr>
          <w:rFonts w:eastAsia="Times New Roman" w:cs="Times New Roman"/>
          <w:b/>
          <w:color w:val="222222"/>
          <w:sz w:val="32"/>
          <w:szCs w:val="32"/>
        </w:rPr>
      </w:pPr>
      <w:r w:rsidRPr="00BD7B85">
        <w:rPr>
          <w:rFonts w:eastAsia="Times New Roman" w:cs="Times New Roman"/>
          <w:b/>
          <w:color w:val="222222"/>
          <w:sz w:val="32"/>
          <w:szCs w:val="32"/>
        </w:rPr>
        <w:t>BÁO CÁO</w:t>
      </w:r>
      <w:r w:rsidR="00BD7B85" w:rsidRPr="00BD7B85">
        <w:rPr>
          <w:rFonts w:eastAsia="Times New Roman" w:cs="Times New Roman"/>
          <w:b/>
          <w:color w:val="222222"/>
          <w:sz w:val="32"/>
          <w:szCs w:val="32"/>
        </w:rPr>
        <w:t xml:space="preserve"> </w:t>
      </w:r>
      <w:r w:rsidRPr="00BD7B85">
        <w:rPr>
          <w:rFonts w:eastAsia="Times New Roman" w:cs="Times New Roman"/>
          <w:b/>
          <w:color w:val="222222"/>
          <w:sz w:val="32"/>
          <w:szCs w:val="32"/>
        </w:rPr>
        <w:t>SƠ</w:t>
      </w:r>
      <w:r w:rsidR="00BD7B85" w:rsidRPr="00BD7B85">
        <w:rPr>
          <w:rFonts w:eastAsia="Times New Roman" w:cs="Times New Roman"/>
          <w:b/>
          <w:color w:val="222222"/>
          <w:sz w:val="32"/>
          <w:szCs w:val="32"/>
        </w:rPr>
        <w:t xml:space="preserve"> KẾT </w:t>
      </w:r>
    </w:p>
    <w:p w:rsidR="00254BC7" w:rsidRPr="00BD7B85" w:rsidRDefault="00BD7B85" w:rsidP="008179EE">
      <w:pPr>
        <w:shd w:val="clear" w:color="auto" w:fill="FFFFFF"/>
        <w:spacing w:line="288" w:lineRule="auto"/>
        <w:ind w:firstLine="720"/>
        <w:rPr>
          <w:rFonts w:eastAsia="Times New Roman" w:cs="Times New Roman"/>
          <w:b/>
          <w:color w:val="222222"/>
          <w:sz w:val="32"/>
          <w:szCs w:val="32"/>
        </w:rPr>
      </w:pPr>
      <w:r>
        <w:rPr>
          <w:rFonts w:eastAsia="Times New Roman" w:cs="Times New Roman"/>
          <w:b/>
          <w:color w:val="222222"/>
          <w:sz w:val="28"/>
          <w:szCs w:val="28"/>
        </w:rPr>
        <w:t>THỰC HIỆ</w:t>
      </w:r>
      <w:r w:rsidR="004B46A9">
        <w:rPr>
          <w:rFonts w:eastAsia="Times New Roman" w:cs="Times New Roman"/>
          <w:b/>
          <w:color w:val="222222"/>
          <w:sz w:val="28"/>
          <w:szCs w:val="28"/>
        </w:rPr>
        <w:t>N NHIỆM VỤ HỌC KỲ I NĂM HỌC 2018 -</w:t>
      </w:r>
      <w:r w:rsidR="002744D6">
        <w:rPr>
          <w:rFonts w:eastAsia="Times New Roman" w:cs="Times New Roman"/>
          <w:b/>
          <w:color w:val="222222"/>
          <w:sz w:val="28"/>
          <w:szCs w:val="28"/>
        </w:rPr>
        <w:t xml:space="preserve"> </w:t>
      </w:r>
      <w:r w:rsidR="004B46A9">
        <w:rPr>
          <w:rFonts w:eastAsia="Times New Roman" w:cs="Times New Roman"/>
          <w:b/>
          <w:color w:val="222222"/>
          <w:sz w:val="28"/>
          <w:szCs w:val="28"/>
        </w:rPr>
        <w:t>2019</w:t>
      </w:r>
    </w:p>
    <w:p w:rsidR="00BD7B85" w:rsidRDefault="00BD7B85" w:rsidP="008179EE">
      <w:pPr>
        <w:shd w:val="clear" w:color="auto" w:fill="FFFFFF"/>
        <w:spacing w:line="288" w:lineRule="auto"/>
        <w:ind w:firstLine="0"/>
        <w:jc w:val="both"/>
        <w:rPr>
          <w:rFonts w:eastAsia="Times New Roman" w:cs="Times New Roman"/>
          <w:color w:val="222222"/>
          <w:sz w:val="28"/>
          <w:szCs w:val="28"/>
        </w:rPr>
      </w:pPr>
    </w:p>
    <w:p w:rsidR="00217C12" w:rsidRPr="0056668F" w:rsidRDefault="008A690B" w:rsidP="008E0C2F">
      <w:pPr>
        <w:spacing w:before="60" w:after="60" w:line="288" w:lineRule="auto"/>
        <w:ind w:firstLine="720"/>
        <w:jc w:val="both"/>
        <w:rPr>
          <w:sz w:val="28"/>
          <w:szCs w:val="28"/>
        </w:rPr>
      </w:pPr>
      <w:r>
        <w:rPr>
          <w:sz w:val="28"/>
          <w:szCs w:val="28"/>
        </w:rPr>
        <w:t>Thực hiện công văn số</w:t>
      </w:r>
      <w:r w:rsidR="004B46A9">
        <w:rPr>
          <w:sz w:val="28"/>
          <w:szCs w:val="28"/>
        </w:rPr>
        <w:t xml:space="preserve"> </w:t>
      </w:r>
      <w:r w:rsidR="009D3E9E">
        <w:rPr>
          <w:sz w:val="28"/>
          <w:szCs w:val="28"/>
        </w:rPr>
        <w:t>5480</w:t>
      </w:r>
      <w:r>
        <w:rPr>
          <w:sz w:val="28"/>
          <w:szCs w:val="28"/>
        </w:rPr>
        <w:t>/SGD ĐT-</w:t>
      </w:r>
      <w:r w:rsidR="009D3E9E">
        <w:rPr>
          <w:sz w:val="28"/>
          <w:szCs w:val="28"/>
        </w:rPr>
        <w:t>GDPT</w:t>
      </w:r>
      <w:r w:rsidR="002744D6">
        <w:rPr>
          <w:sz w:val="28"/>
          <w:szCs w:val="28"/>
        </w:rPr>
        <w:t xml:space="preserve"> </w:t>
      </w:r>
      <w:r>
        <w:rPr>
          <w:sz w:val="28"/>
          <w:szCs w:val="28"/>
        </w:rPr>
        <w:t>ngày</w:t>
      </w:r>
      <w:r w:rsidR="002744D6">
        <w:rPr>
          <w:sz w:val="28"/>
          <w:szCs w:val="28"/>
        </w:rPr>
        <w:t xml:space="preserve"> </w:t>
      </w:r>
      <w:r w:rsidR="009D3E9E">
        <w:rPr>
          <w:sz w:val="28"/>
          <w:szCs w:val="28"/>
        </w:rPr>
        <w:t>14/12/2018</w:t>
      </w:r>
      <w:r>
        <w:rPr>
          <w:sz w:val="28"/>
          <w:szCs w:val="28"/>
        </w:rPr>
        <w:t xml:space="preserve"> của Sở GD&amp;ĐT Hà Nội</w:t>
      </w:r>
      <w:r w:rsidR="008E0C2F">
        <w:rPr>
          <w:sz w:val="28"/>
          <w:szCs w:val="28"/>
        </w:rPr>
        <w:t>;</w:t>
      </w:r>
      <w:r w:rsidR="009D3E9E" w:rsidRPr="009D3E9E">
        <w:rPr>
          <w:sz w:val="28"/>
          <w:szCs w:val="28"/>
        </w:rPr>
        <w:t xml:space="preserve"> </w:t>
      </w:r>
      <w:r w:rsidR="009D3E9E">
        <w:rPr>
          <w:sz w:val="28"/>
          <w:szCs w:val="28"/>
        </w:rPr>
        <w:t>CV s</w:t>
      </w:r>
      <w:r w:rsidR="00A423F8">
        <w:rPr>
          <w:sz w:val="28"/>
          <w:szCs w:val="28"/>
        </w:rPr>
        <w:t xml:space="preserve">ố </w:t>
      </w:r>
      <w:r w:rsidR="009D3E9E">
        <w:rPr>
          <w:sz w:val="28"/>
          <w:szCs w:val="28"/>
        </w:rPr>
        <w:t xml:space="preserve">1486/PGD&amp;ĐT Hà Đông ngày 20/12/2018 </w:t>
      </w:r>
      <w:r>
        <w:rPr>
          <w:sz w:val="28"/>
          <w:szCs w:val="28"/>
        </w:rPr>
        <w:t xml:space="preserve"> về việc </w:t>
      </w:r>
      <w:r w:rsidR="008E0C2F">
        <w:rPr>
          <w:sz w:val="28"/>
          <w:szCs w:val="28"/>
        </w:rPr>
        <w:t xml:space="preserve">thực hiện </w:t>
      </w:r>
      <w:r>
        <w:rPr>
          <w:sz w:val="28"/>
          <w:szCs w:val="28"/>
        </w:rPr>
        <w:t>sơ kết học kỳ I</w:t>
      </w:r>
      <w:r w:rsidR="009D3E9E">
        <w:rPr>
          <w:sz w:val="28"/>
          <w:szCs w:val="28"/>
        </w:rPr>
        <w:t xml:space="preserve"> cấp THCS</w:t>
      </w:r>
      <w:r>
        <w:rPr>
          <w:sz w:val="28"/>
          <w:szCs w:val="28"/>
        </w:rPr>
        <w:t xml:space="preserve"> năm họ</w:t>
      </w:r>
      <w:r w:rsidR="004B46A9">
        <w:rPr>
          <w:sz w:val="28"/>
          <w:szCs w:val="28"/>
        </w:rPr>
        <w:t>c 2018</w:t>
      </w:r>
      <w:r>
        <w:rPr>
          <w:sz w:val="28"/>
          <w:szCs w:val="28"/>
        </w:rPr>
        <w:t>-201</w:t>
      </w:r>
      <w:r w:rsidR="004B46A9">
        <w:rPr>
          <w:sz w:val="28"/>
          <w:szCs w:val="28"/>
        </w:rPr>
        <w:t>9</w:t>
      </w:r>
      <w:r w:rsidR="008E0C2F">
        <w:rPr>
          <w:sz w:val="28"/>
          <w:szCs w:val="28"/>
        </w:rPr>
        <w:t>;</w:t>
      </w:r>
      <w:r>
        <w:rPr>
          <w:sz w:val="28"/>
          <w:szCs w:val="28"/>
        </w:rPr>
        <w:t xml:space="preserve"> </w:t>
      </w:r>
    </w:p>
    <w:p w:rsidR="00BD7B85" w:rsidRDefault="00BD7B85" w:rsidP="00217C12">
      <w:pPr>
        <w:spacing w:before="60" w:after="60" w:line="288" w:lineRule="auto"/>
        <w:jc w:val="both"/>
        <w:rPr>
          <w:sz w:val="28"/>
          <w:szCs w:val="28"/>
        </w:rPr>
      </w:pPr>
      <w:r>
        <w:rPr>
          <w:sz w:val="28"/>
          <w:szCs w:val="28"/>
        </w:rPr>
        <w:t>Thực hiện Kế hoạch năm họ</w:t>
      </w:r>
      <w:r w:rsidR="008A690B">
        <w:rPr>
          <w:sz w:val="28"/>
          <w:szCs w:val="28"/>
        </w:rPr>
        <w:t>c 201</w:t>
      </w:r>
      <w:r w:rsidR="004B46A9">
        <w:rPr>
          <w:sz w:val="28"/>
          <w:szCs w:val="28"/>
        </w:rPr>
        <w:t>8-2019</w:t>
      </w:r>
      <w:r>
        <w:rPr>
          <w:sz w:val="28"/>
          <w:szCs w:val="28"/>
        </w:rPr>
        <w:t xml:space="preserve"> của trường THCS Phú Lãm;</w:t>
      </w:r>
    </w:p>
    <w:p w:rsidR="00BD7B85" w:rsidRDefault="00BD7B85" w:rsidP="00217C12">
      <w:pPr>
        <w:spacing w:before="60" w:after="60" w:line="288" w:lineRule="auto"/>
        <w:jc w:val="both"/>
        <w:rPr>
          <w:sz w:val="28"/>
          <w:szCs w:val="28"/>
        </w:rPr>
      </w:pPr>
      <w:r>
        <w:rPr>
          <w:sz w:val="28"/>
          <w:szCs w:val="28"/>
        </w:rPr>
        <w:t>Trường THCS Phú Lãm Báo cáo sơ kết thực hiện nhiệm vụ học kỳ I năm họ</w:t>
      </w:r>
      <w:r w:rsidR="004B46A9">
        <w:rPr>
          <w:sz w:val="28"/>
          <w:szCs w:val="28"/>
        </w:rPr>
        <w:t>c 2018-2019</w:t>
      </w:r>
      <w:r>
        <w:rPr>
          <w:sz w:val="28"/>
          <w:szCs w:val="28"/>
        </w:rPr>
        <w:t xml:space="preserve"> như sau:</w:t>
      </w:r>
    </w:p>
    <w:p w:rsidR="00C65D3A" w:rsidRPr="00C65D3A" w:rsidRDefault="00C65D3A" w:rsidP="00C65D3A">
      <w:pPr>
        <w:spacing w:before="120" w:line="264" w:lineRule="auto"/>
        <w:jc w:val="both"/>
        <w:rPr>
          <w:rFonts w:eastAsia="Times New Roman" w:cs="Times New Roman"/>
          <w:b/>
          <w:color w:val="000000"/>
          <w:sz w:val="28"/>
          <w:szCs w:val="28"/>
        </w:rPr>
      </w:pPr>
      <w:r w:rsidRPr="00C65D3A">
        <w:rPr>
          <w:rFonts w:eastAsia="Times New Roman" w:cs="Times New Roman"/>
          <w:b/>
          <w:color w:val="000000"/>
          <w:sz w:val="28"/>
          <w:szCs w:val="28"/>
        </w:rPr>
        <w:t>I.</w:t>
      </w:r>
      <w:r>
        <w:rPr>
          <w:rFonts w:eastAsia="Times New Roman" w:cs="Times New Roman"/>
          <w:b/>
          <w:color w:val="000000"/>
          <w:sz w:val="28"/>
          <w:szCs w:val="28"/>
        </w:rPr>
        <w:t xml:space="preserve"> </w:t>
      </w:r>
      <w:r w:rsidRPr="00C65D3A">
        <w:rPr>
          <w:rFonts w:eastAsia="Times New Roman" w:cs="Times New Roman"/>
          <w:b/>
          <w:color w:val="000000"/>
          <w:sz w:val="28"/>
          <w:szCs w:val="28"/>
        </w:rPr>
        <w:t>Tình hình chung</w:t>
      </w:r>
    </w:p>
    <w:p w:rsidR="00C65D3A" w:rsidRPr="006C7631" w:rsidRDefault="00C65D3A" w:rsidP="00C65D3A">
      <w:pPr>
        <w:spacing w:before="120" w:line="264" w:lineRule="auto"/>
        <w:jc w:val="both"/>
        <w:rPr>
          <w:rFonts w:eastAsia="Times New Roman" w:cs="Times New Roman"/>
          <w:b/>
          <w:sz w:val="28"/>
          <w:szCs w:val="28"/>
        </w:rPr>
      </w:pPr>
      <w:r w:rsidRPr="006C7631">
        <w:rPr>
          <w:rFonts w:eastAsia="Times New Roman" w:cs="Times New Roman"/>
          <w:b/>
          <w:sz w:val="28"/>
          <w:szCs w:val="28"/>
        </w:rPr>
        <w:t>1. Thuận lợi</w:t>
      </w:r>
    </w:p>
    <w:p w:rsidR="00C65D3A" w:rsidRPr="006C7631" w:rsidRDefault="00C65D3A" w:rsidP="00C65D3A">
      <w:pPr>
        <w:spacing w:before="120" w:line="264" w:lineRule="auto"/>
        <w:jc w:val="both"/>
        <w:rPr>
          <w:rFonts w:eastAsia="Times New Roman" w:cs="Times New Roman"/>
          <w:sz w:val="28"/>
          <w:szCs w:val="28"/>
        </w:rPr>
      </w:pPr>
      <w:r w:rsidRPr="006C7631">
        <w:rPr>
          <w:rFonts w:eastAsia="Times New Roman" w:cs="Times New Roman"/>
          <w:sz w:val="28"/>
          <w:szCs w:val="28"/>
        </w:rPr>
        <w:t xml:space="preserve">- </w:t>
      </w:r>
      <w:r w:rsidRPr="006C7631">
        <w:rPr>
          <w:rFonts w:eastAsia="Times New Roman" w:cs="Times New Roman" w:hint="eastAsia"/>
          <w:sz w:val="28"/>
          <w:szCs w:val="28"/>
        </w:rPr>
        <w:t>Đ</w:t>
      </w:r>
      <w:r w:rsidRPr="006C7631">
        <w:rPr>
          <w:rFonts w:eastAsia="Times New Roman" w:cs="Times New Roman"/>
          <w:sz w:val="28"/>
          <w:szCs w:val="28"/>
        </w:rPr>
        <w:t xml:space="preserve">ội ngũ giáo viên </w:t>
      </w:r>
      <w:r w:rsidR="006C7631" w:rsidRPr="006C7631">
        <w:rPr>
          <w:rFonts w:eastAsia="Times New Roman" w:cs="Times New Roman"/>
          <w:sz w:val="28"/>
          <w:szCs w:val="28"/>
        </w:rPr>
        <w:t>có năng lực chuyên môn</w:t>
      </w:r>
      <w:r w:rsidRPr="006C7631">
        <w:rPr>
          <w:rFonts w:eastAsia="Times New Roman" w:cs="Times New Roman"/>
          <w:sz w:val="28"/>
          <w:szCs w:val="28"/>
        </w:rPr>
        <w:t>.</w:t>
      </w:r>
    </w:p>
    <w:p w:rsidR="00C65D3A" w:rsidRDefault="00C65D3A" w:rsidP="00C65D3A">
      <w:pPr>
        <w:spacing w:before="120" w:line="264" w:lineRule="auto"/>
        <w:jc w:val="both"/>
        <w:rPr>
          <w:rFonts w:eastAsia="Times New Roman" w:cs="Times New Roman"/>
          <w:sz w:val="28"/>
          <w:szCs w:val="28"/>
        </w:rPr>
      </w:pPr>
      <w:r w:rsidRPr="006C7631">
        <w:rPr>
          <w:rFonts w:eastAsia="Times New Roman" w:cs="Times New Roman"/>
          <w:sz w:val="28"/>
          <w:szCs w:val="28"/>
        </w:rPr>
        <w:t xml:space="preserve">- </w:t>
      </w:r>
      <w:r w:rsidRPr="006C7631">
        <w:rPr>
          <w:rFonts w:eastAsia="Times New Roman" w:cs="Times New Roman" w:hint="eastAsia"/>
          <w:sz w:val="28"/>
          <w:szCs w:val="28"/>
        </w:rPr>
        <w:t>Đư</w:t>
      </w:r>
      <w:r w:rsidRPr="006C7631">
        <w:rPr>
          <w:rFonts w:eastAsia="Times New Roman" w:cs="Times New Roman"/>
          <w:sz w:val="28"/>
          <w:szCs w:val="28"/>
        </w:rPr>
        <w:t xml:space="preserve">ợc các cấp lãnh </w:t>
      </w:r>
      <w:r w:rsidRPr="006C7631">
        <w:rPr>
          <w:rFonts w:eastAsia="Times New Roman" w:cs="Times New Roman" w:hint="eastAsia"/>
          <w:sz w:val="28"/>
          <w:szCs w:val="28"/>
        </w:rPr>
        <w:t>đ</w:t>
      </w:r>
      <w:r w:rsidRPr="006C7631">
        <w:rPr>
          <w:rFonts w:eastAsia="Times New Roman" w:cs="Times New Roman"/>
          <w:sz w:val="28"/>
          <w:szCs w:val="28"/>
        </w:rPr>
        <w:t>ạo: Quận uỷ, H</w:t>
      </w:r>
      <w:r w:rsidRPr="006C7631">
        <w:rPr>
          <w:rFonts w:eastAsia="Times New Roman" w:cs="Times New Roman" w:hint="eastAsia"/>
          <w:sz w:val="28"/>
          <w:szCs w:val="28"/>
        </w:rPr>
        <w:t>Đ</w:t>
      </w:r>
      <w:r w:rsidRPr="006C7631">
        <w:rPr>
          <w:rFonts w:eastAsia="Times New Roman" w:cs="Times New Roman"/>
          <w:sz w:val="28"/>
          <w:szCs w:val="28"/>
        </w:rPr>
        <w:t xml:space="preserve">ND, UBND, PGD và </w:t>
      </w:r>
      <w:r w:rsidRPr="006C7631">
        <w:rPr>
          <w:rFonts w:eastAsia="Times New Roman" w:cs="Times New Roman" w:hint="eastAsia"/>
          <w:sz w:val="28"/>
          <w:szCs w:val="28"/>
        </w:rPr>
        <w:t>Đ</w:t>
      </w:r>
      <w:r w:rsidRPr="006C7631">
        <w:rPr>
          <w:rFonts w:eastAsia="Times New Roman" w:cs="Times New Roman"/>
          <w:sz w:val="28"/>
          <w:szCs w:val="28"/>
        </w:rPr>
        <w:t xml:space="preserve">T Quận Hà </w:t>
      </w:r>
      <w:r w:rsidRPr="006C7631">
        <w:rPr>
          <w:rFonts w:eastAsia="Times New Roman" w:cs="Times New Roman" w:hint="eastAsia"/>
          <w:sz w:val="28"/>
          <w:szCs w:val="28"/>
        </w:rPr>
        <w:t>Đ</w:t>
      </w:r>
      <w:r w:rsidRPr="006C7631">
        <w:rPr>
          <w:rFonts w:eastAsia="Times New Roman" w:cs="Times New Roman"/>
          <w:sz w:val="28"/>
          <w:szCs w:val="28"/>
        </w:rPr>
        <w:t xml:space="preserve">ông quan tâm chỉ </w:t>
      </w:r>
      <w:r w:rsidRPr="006C7631">
        <w:rPr>
          <w:rFonts w:eastAsia="Times New Roman" w:cs="Times New Roman" w:hint="eastAsia"/>
          <w:sz w:val="28"/>
          <w:szCs w:val="28"/>
        </w:rPr>
        <w:t>đ</w:t>
      </w:r>
      <w:r w:rsidRPr="006C7631">
        <w:rPr>
          <w:rFonts w:eastAsia="Times New Roman" w:cs="Times New Roman"/>
          <w:sz w:val="28"/>
          <w:szCs w:val="28"/>
        </w:rPr>
        <w:t xml:space="preserve">ạo sát sao. </w:t>
      </w:r>
      <w:r w:rsidRPr="006C7631">
        <w:rPr>
          <w:rFonts w:eastAsia="Times New Roman" w:cs="Times New Roman" w:hint="eastAsia"/>
          <w:sz w:val="28"/>
          <w:szCs w:val="28"/>
        </w:rPr>
        <w:t>Đư</w:t>
      </w:r>
      <w:r w:rsidRPr="006C7631">
        <w:rPr>
          <w:rFonts w:eastAsia="Times New Roman" w:cs="Times New Roman"/>
          <w:sz w:val="28"/>
          <w:szCs w:val="28"/>
        </w:rPr>
        <w:t xml:space="preserve">ợc </w:t>
      </w:r>
      <w:r w:rsidRPr="006C7631">
        <w:rPr>
          <w:rFonts w:eastAsia="Times New Roman" w:cs="Times New Roman" w:hint="eastAsia"/>
          <w:sz w:val="28"/>
          <w:szCs w:val="28"/>
        </w:rPr>
        <w:t>Đ</w:t>
      </w:r>
      <w:r w:rsidRPr="006C7631">
        <w:rPr>
          <w:rFonts w:eastAsia="Times New Roman" w:cs="Times New Roman"/>
          <w:sz w:val="28"/>
          <w:szCs w:val="28"/>
        </w:rPr>
        <w:t>ảng uỷ, H</w:t>
      </w:r>
      <w:r w:rsidRPr="006C7631">
        <w:rPr>
          <w:rFonts w:eastAsia="Times New Roman" w:cs="Times New Roman" w:hint="eastAsia"/>
          <w:sz w:val="28"/>
          <w:szCs w:val="28"/>
        </w:rPr>
        <w:t>Đ</w:t>
      </w:r>
      <w:r w:rsidR="002744D6">
        <w:rPr>
          <w:rFonts w:eastAsia="Times New Roman" w:cs="Times New Roman"/>
          <w:sz w:val="28"/>
          <w:szCs w:val="28"/>
        </w:rPr>
        <w:t>ND, UBND p</w:t>
      </w:r>
      <w:r w:rsidRPr="006C7631">
        <w:rPr>
          <w:rFonts w:eastAsia="Times New Roman" w:cs="Times New Roman"/>
          <w:sz w:val="28"/>
          <w:szCs w:val="28"/>
        </w:rPr>
        <w:t>h</w:t>
      </w:r>
      <w:r w:rsidRPr="006C7631">
        <w:rPr>
          <w:rFonts w:eastAsia="Times New Roman" w:cs="Times New Roman" w:hint="eastAsia"/>
          <w:sz w:val="28"/>
          <w:szCs w:val="28"/>
        </w:rPr>
        <w:t>ư</w:t>
      </w:r>
      <w:r w:rsidRPr="006C7631">
        <w:rPr>
          <w:rFonts w:eastAsia="Times New Roman" w:cs="Times New Roman"/>
          <w:sz w:val="28"/>
          <w:szCs w:val="28"/>
        </w:rPr>
        <w:t xml:space="preserve">ờng </w:t>
      </w:r>
      <w:r w:rsidR="00193893">
        <w:rPr>
          <w:rFonts w:eastAsia="Times New Roman" w:cs="Times New Roman"/>
          <w:sz w:val="28"/>
          <w:szCs w:val="28"/>
        </w:rPr>
        <w:t xml:space="preserve">Phú Lãm </w:t>
      </w:r>
      <w:r w:rsidRPr="006C7631">
        <w:rPr>
          <w:rFonts w:eastAsia="Times New Roman" w:cs="Times New Roman"/>
          <w:sz w:val="28"/>
          <w:szCs w:val="28"/>
        </w:rPr>
        <w:t xml:space="preserve">quan tâm </w:t>
      </w:r>
      <w:r w:rsidRPr="006C7631">
        <w:rPr>
          <w:rFonts w:eastAsia="Times New Roman" w:cs="Times New Roman" w:hint="eastAsia"/>
          <w:sz w:val="28"/>
          <w:szCs w:val="28"/>
        </w:rPr>
        <w:t>đ</w:t>
      </w:r>
      <w:r w:rsidRPr="006C7631">
        <w:rPr>
          <w:rFonts w:eastAsia="Times New Roman" w:cs="Times New Roman"/>
          <w:sz w:val="28"/>
          <w:szCs w:val="28"/>
        </w:rPr>
        <w:t>ầu t</w:t>
      </w:r>
      <w:r w:rsidRPr="006C7631">
        <w:rPr>
          <w:rFonts w:eastAsia="Times New Roman" w:cs="Times New Roman" w:hint="eastAsia"/>
          <w:sz w:val="28"/>
          <w:szCs w:val="28"/>
        </w:rPr>
        <w:t>ư</w:t>
      </w:r>
      <w:r w:rsidRPr="006C7631">
        <w:rPr>
          <w:rFonts w:eastAsia="Times New Roman" w:cs="Times New Roman"/>
          <w:sz w:val="28"/>
          <w:szCs w:val="28"/>
        </w:rPr>
        <w:t xml:space="preserve"> c</w:t>
      </w:r>
      <w:r w:rsidRPr="006C7631">
        <w:rPr>
          <w:rFonts w:eastAsia="Times New Roman" w:cs="Times New Roman" w:hint="eastAsia"/>
          <w:sz w:val="28"/>
          <w:szCs w:val="28"/>
        </w:rPr>
        <w:t>ơ</w:t>
      </w:r>
      <w:r w:rsidRPr="006C7631">
        <w:rPr>
          <w:rFonts w:eastAsia="Times New Roman" w:cs="Times New Roman"/>
          <w:sz w:val="28"/>
          <w:szCs w:val="28"/>
        </w:rPr>
        <w:t xml:space="preserve"> sở vật chất, xây dựng trường lớp khang trang</w:t>
      </w:r>
      <w:r w:rsidR="002744D6">
        <w:rPr>
          <w:rFonts w:eastAsia="Times New Roman" w:cs="Times New Roman"/>
          <w:sz w:val="28"/>
          <w:szCs w:val="28"/>
        </w:rPr>
        <w:t>,</w:t>
      </w:r>
      <w:r w:rsidRPr="006C7631">
        <w:rPr>
          <w:rFonts w:eastAsia="Times New Roman" w:cs="Times New Roman"/>
          <w:sz w:val="28"/>
          <w:szCs w:val="28"/>
        </w:rPr>
        <w:t xml:space="preserve"> sạch </w:t>
      </w:r>
      <w:r w:rsidRPr="006C7631">
        <w:rPr>
          <w:rFonts w:eastAsia="Times New Roman" w:cs="Times New Roman" w:hint="eastAsia"/>
          <w:sz w:val="28"/>
          <w:szCs w:val="28"/>
        </w:rPr>
        <w:t>đ</w:t>
      </w:r>
      <w:r w:rsidRPr="006C7631">
        <w:rPr>
          <w:rFonts w:eastAsia="Times New Roman" w:cs="Times New Roman"/>
          <w:sz w:val="28"/>
          <w:szCs w:val="28"/>
        </w:rPr>
        <w:t>ẹp.</w:t>
      </w:r>
    </w:p>
    <w:p w:rsidR="006C7631" w:rsidRPr="006C7631" w:rsidRDefault="006C7631" w:rsidP="00C65D3A">
      <w:pPr>
        <w:spacing w:before="120" w:line="264" w:lineRule="auto"/>
        <w:jc w:val="both"/>
        <w:rPr>
          <w:rFonts w:eastAsia="Times New Roman" w:cs="Times New Roman"/>
          <w:sz w:val="28"/>
          <w:szCs w:val="28"/>
        </w:rPr>
      </w:pPr>
      <w:r>
        <w:rPr>
          <w:rFonts w:eastAsia="Times New Roman" w:cs="Times New Roman"/>
          <w:sz w:val="28"/>
          <w:szCs w:val="28"/>
        </w:rPr>
        <w:t>- Được sự qua tâm</w:t>
      </w:r>
      <w:r w:rsidR="005E0C32">
        <w:rPr>
          <w:rFonts w:eastAsia="Times New Roman" w:cs="Times New Roman"/>
          <w:sz w:val="28"/>
          <w:szCs w:val="28"/>
        </w:rPr>
        <w:t>,</w:t>
      </w:r>
      <w:r>
        <w:rPr>
          <w:rFonts w:eastAsia="Times New Roman" w:cs="Times New Roman"/>
          <w:sz w:val="28"/>
          <w:szCs w:val="28"/>
        </w:rPr>
        <w:t xml:space="preserve"> ủng hộ của hội cha mẹ học sinh.</w:t>
      </w:r>
    </w:p>
    <w:p w:rsidR="00C65D3A" w:rsidRPr="006C7631" w:rsidRDefault="00C65D3A" w:rsidP="00C65D3A">
      <w:pPr>
        <w:spacing w:before="120" w:line="264" w:lineRule="auto"/>
        <w:jc w:val="both"/>
        <w:rPr>
          <w:rFonts w:eastAsia="Times New Roman" w:cs="Times New Roman"/>
          <w:sz w:val="28"/>
          <w:szCs w:val="28"/>
        </w:rPr>
      </w:pPr>
      <w:r w:rsidRPr="006C7631">
        <w:rPr>
          <w:rFonts w:eastAsia="Times New Roman" w:cs="Times New Roman"/>
          <w:sz w:val="28"/>
          <w:szCs w:val="28"/>
        </w:rPr>
        <w:t xml:space="preserve">- </w:t>
      </w:r>
      <w:r w:rsidRPr="006C7631">
        <w:rPr>
          <w:rFonts w:eastAsia="Times New Roman" w:cs="Times New Roman" w:hint="eastAsia"/>
          <w:sz w:val="28"/>
          <w:szCs w:val="28"/>
        </w:rPr>
        <w:t>Đ</w:t>
      </w:r>
      <w:r w:rsidR="006C7631" w:rsidRPr="006C7631">
        <w:rPr>
          <w:rFonts w:eastAsia="Times New Roman" w:cs="Times New Roman"/>
          <w:sz w:val="28"/>
          <w:szCs w:val="28"/>
        </w:rPr>
        <w:t>a số học sinh</w:t>
      </w:r>
      <w:r w:rsidRPr="006C7631">
        <w:rPr>
          <w:rFonts w:eastAsia="Times New Roman" w:cs="Times New Roman"/>
          <w:sz w:val="28"/>
          <w:szCs w:val="28"/>
        </w:rPr>
        <w:t xml:space="preserve"> ngoan, </w:t>
      </w:r>
      <w:r w:rsidR="006C7631" w:rsidRPr="006C7631">
        <w:rPr>
          <w:rFonts w:eastAsia="Times New Roman" w:cs="Times New Roman"/>
          <w:sz w:val="28"/>
          <w:szCs w:val="28"/>
        </w:rPr>
        <w:t xml:space="preserve">chăm chỉ lao động và </w:t>
      </w:r>
      <w:r w:rsidR="00193893">
        <w:rPr>
          <w:rFonts w:eastAsia="Times New Roman" w:cs="Times New Roman"/>
          <w:sz w:val="28"/>
          <w:szCs w:val="28"/>
        </w:rPr>
        <w:t>bước đầu có</w:t>
      </w:r>
      <w:r w:rsidR="006C7631" w:rsidRPr="006C7631">
        <w:rPr>
          <w:rFonts w:eastAsia="Times New Roman" w:cs="Times New Roman"/>
          <w:sz w:val="28"/>
          <w:szCs w:val="28"/>
        </w:rPr>
        <w:t xml:space="preserve"> </w:t>
      </w:r>
      <w:r w:rsidRPr="006C7631">
        <w:rPr>
          <w:rFonts w:eastAsia="Times New Roman" w:cs="Times New Roman"/>
          <w:sz w:val="28"/>
          <w:szCs w:val="28"/>
        </w:rPr>
        <w:t>cố gắng trong học tập.</w:t>
      </w:r>
    </w:p>
    <w:p w:rsidR="00C65D3A" w:rsidRPr="006C7631" w:rsidRDefault="00C65D3A" w:rsidP="00C65D3A">
      <w:pPr>
        <w:spacing w:before="120" w:line="264" w:lineRule="auto"/>
        <w:jc w:val="both"/>
        <w:rPr>
          <w:rFonts w:eastAsia="Times New Roman" w:cs="Times New Roman"/>
          <w:b/>
          <w:sz w:val="28"/>
          <w:szCs w:val="28"/>
        </w:rPr>
      </w:pPr>
      <w:r w:rsidRPr="006C7631">
        <w:rPr>
          <w:rFonts w:eastAsia="Times New Roman" w:cs="Times New Roman"/>
          <w:b/>
          <w:sz w:val="28"/>
          <w:szCs w:val="28"/>
        </w:rPr>
        <w:t>2. Khó kh</w:t>
      </w:r>
      <w:r w:rsidRPr="006C7631">
        <w:rPr>
          <w:rFonts w:eastAsia="Times New Roman" w:cs="Times New Roman" w:hint="eastAsia"/>
          <w:b/>
          <w:sz w:val="28"/>
          <w:szCs w:val="28"/>
        </w:rPr>
        <w:t>ă</w:t>
      </w:r>
      <w:r w:rsidRPr="006C7631">
        <w:rPr>
          <w:rFonts w:eastAsia="Times New Roman" w:cs="Times New Roman"/>
          <w:b/>
          <w:sz w:val="28"/>
          <w:szCs w:val="28"/>
        </w:rPr>
        <w:t>n</w:t>
      </w:r>
    </w:p>
    <w:p w:rsidR="00C65D3A" w:rsidRPr="006C7631" w:rsidRDefault="006C7631" w:rsidP="00C65D3A">
      <w:pPr>
        <w:spacing w:before="120" w:line="264" w:lineRule="auto"/>
        <w:jc w:val="both"/>
        <w:rPr>
          <w:rFonts w:eastAsia="Times New Roman" w:cs="Times New Roman"/>
          <w:sz w:val="28"/>
          <w:szCs w:val="28"/>
        </w:rPr>
      </w:pPr>
      <w:r w:rsidRPr="006C7631">
        <w:rPr>
          <w:rFonts w:eastAsia="Times New Roman" w:cs="Times New Roman"/>
          <w:sz w:val="28"/>
          <w:szCs w:val="28"/>
        </w:rPr>
        <w:t xml:space="preserve">- Một bộ phận cha mẹ học sinh còn vất vả bươn trải mưu sinh </w:t>
      </w:r>
      <w:r w:rsidR="00C65D3A" w:rsidRPr="006C7631">
        <w:rPr>
          <w:rFonts w:eastAsia="Times New Roman" w:cs="Times New Roman"/>
          <w:sz w:val="28"/>
          <w:szCs w:val="28"/>
        </w:rPr>
        <w:t>nên việc ch</w:t>
      </w:r>
      <w:r w:rsidR="00C65D3A" w:rsidRPr="006C7631">
        <w:rPr>
          <w:rFonts w:eastAsia="Times New Roman" w:cs="Times New Roman" w:hint="eastAsia"/>
          <w:sz w:val="28"/>
          <w:szCs w:val="28"/>
        </w:rPr>
        <w:t>ă</w:t>
      </w:r>
      <w:r w:rsidR="00C65D3A" w:rsidRPr="006C7631">
        <w:rPr>
          <w:rFonts w:eastAsia="Times New Roman" w:cs="Times New Roman"/>
          <w:sz w:val="28"/>
          <w:szCs w:val="28"/>
        </w:rPr>
        <w:t>m sóc giá</w:t>
      </w:r>
      <w:r w:rsidRPr="006C7631">
        <w:rPr>
          <w:rFonts w:eastAsia="Times New Roman" w:cs="Times New Roman"/>
          <w:sz w:val="28"/>
          <w:szCs w:val="28"/>
        </w:rPr>
        <w:t>o dục con cái chưa được sát sao</w:t>
      </w:r>
      <w:r w:rsidR="00C65D3A" w:rsidRPr="006C7631">
        <w:rPr>
          <w:rFonts w:eastAsia="Times New Roman" w:cs="Times New Roman"/>
          <w:sz w:val="28"/>
          <w:szCs w:val="28"/>
        </w:rPr>
        <w:t xml:space="preserve">, </w:t>
      </w:r>
      <w:r w:rsidR="002744D6">
        <w:rPr>
          <w:rFonts w:eastAsia="Times New Roman" w:cs="Times New Roman"/>
          <w:sz w:val="28"/>
          <w:szCs w:val="28"/>
        </w:rPr>
        <w:t>do vậy sự phối hợp GD giữa</w:t>
      </w:r>
      <w:r w:rsidR="00C65D3A" w:rsidRPr="006C7631">
        <w:rPr>
          <w:rFonts w:eastAsia="Times New Roman" w:cs="Times New Roman"/>
          <w:sz w:val="28"/>
          <w:szCs w:val="28"/>
        </w:rPr>
        <w:t xml:space="preserve"> gia </w:t>
      </w:r>
      <w:r w:rsidR="00C65D3A" w:rsidRPr="006C7631">
        <w:rPr>
          <w:rFonts w:eastAsia="Times New Roman" w:cs="Times New Roman" w:hint="eastAsia"/>
          <w:sz w:val="28"/>
          <w:szCs w:val="28"/>
        </w:rPr>
        <w:t>đ</w:t>
      </w:r>
      <w:r w:rsidR="00C65D3A" w:rsidRPr="006C7631">
        <w:rPr>
          <w:rFonts w:eastAsia="Times New Roman" w:cs="Times New Roman"/>
          <w:sz w:val="28"/>
          <w:szCs w:val="28"/>
        </w:rPr>
        <w:t>ình và nhà tr</w:t>
      </w:r>
      <w:r w:rsidR="00C65D3A" w:rsidRPr="006C7631">
        <w:rPr>
          <w:rFonts w:eastAsia="Times New Roman" w:cs="Times New Roman" w:hint="eastAsia"/>
          <w:sz w:val="28"/>
          <w:szCs w:val="28"/>
        </w:rPr>
        <w:t>ư</w:t>
      </w:r>
      <w:r w:rsidR="00C65D3A" w:rsidRPr="006C7631">
        <w:rPr>
          <w:rFonts w:eastAsia="Times New Roman" w:cs="Times New Roman"/>
          <w:sz w:val="28"/>
          <w:szCs w:val="28"/>
        </w:rPr>
        <w:t>ờng chưa hiệu quả.</w:t>
      </w:r>
    </w:p>
    <w:p w:rsidR="00C65D3A" w:rsidRPr="006C7631" w:rsidRDefault="006C7631" w:rsidP="00C65D3A">
      <w:pPr>
        <w:spacing w:before="120" w:line="264" w:lineRule="auto"/>
        <w:jc w:val="both"/>
        <w:rPr>
          <w:rFonts w:eastAsia="Times New Roman" w:cs="Times New Roman"/>
          <w:sz w:val="28"/>
          <w:szCs w:val="28"/>
        </w:rPr>
      </w:pPr>
      <w:r w:rsidRPr="006C7631">
        <w:rPr>
          <w:rFonts w:eastAsia="Times New Roman" w:cs="Times New Roman"/>
          <w:sz w:val="28"/>
          <w:szCs w:val="28"/>
        </w:rPr>
        <w:t>- Nhà trường có 1</w:t>
      </w:r>
      <w:r w:rsidR="00C65D3A" w:rsidRPr="006C7631">
        <w:rPr>
          <w:rFonts w:eastAsia="Times New Roman" w:cs="Times New Roman"/>
          <w:sz w:val="28"/>
          <w:szCs w:val="28"/>
        </w:rPr>
        <w:t xml:space="preserve"> cán bộ GV </w:t>
      </w:r>
      <w:r w:rsidRPr="006C7631">
        <w:rPr>
          <w:rFonts w:eastAsia="Times New Roman" w:cs="Times New Roman"/>
          <w:sz w:val="28"/>
          <w:szCs w:val="28"/>
        </w:rPr>
        <w:t xml:space="preserve">có 2 con </w:t>
      </w:r>
      <w:r w:rsidR="00193893">
        <w:rPr>
          <w:rFonts w:eastAsia="Times New Roman" w:cs="Times New Roman"/>
          <w:sz w:val="28"/>
          <w:szCs w:val="28"/>
        </w:rPr>
        <w:t>đều mắc</w:t>
      </w:r>
      <w:r w:rsidRPr="006C7631">
        <w:rPr>
          <w:rFonts w:eastAsia="Times New Roman" w:cs="Times New Roman"/>
          <w:sz w:val="28"/>
          <w:szCs w:val="28"/>
        </w:rPr>
        <w:t xml:space="preserve"> bệnh nan y</w:t>
      </w:r>
      <w:r w:rsidR="00C65D3A" w:rsidRPr="006C7631">
        <w:rPr>
          <w:rFonts w:eastAsia="Times New Roman" w:cs="Times New Roman"/>
          <w:sz w:val="28"/>
          <w:szCs w:val="28"/>
        </w:rPr>
        <w:t>, phải nhập viện thường xuyên nên hiệu quả làm việc không cao.</w:t>
      </w:r>
    </w:p>
    <w:p w:rsidR="00C65D3A" w:rsidRPr="006C7631" w:rsidRDefault="006C7631" w:rsidP="00C65D3A">
      <w:pPr>
        <w:spacing w:before="120" w:line="264" w:lineRule="auto"/>
        <w:jc w:val="both"/>
        <w:rPr>
          <w:rFonts w:eastAsia="Times New Roman" w:cs="Times New Roman"/>
          <w:sz w:val="28"/>
          <w:szCs w:val="28"/>
        </w:rPr>
      </w:pPr>
      <w:r w:rsidRPr="006C7631">
        <w:rPr>
          <w:rFonts w:eastAsia="Times New Roman" w:cs="Times New Roman"/>
          <w:sz w:val="28"/>
          <w:szCs w:val="28"/>
        </w:rPr>
        <w:t>- Tính đến tháng 12 năm 2018 trường còn thiếu 02</w:t>
      </w:r>
      <w:r w:rsidR="00C65D3A" w:rsidRPr="006C7631">
        <w:rPr>
          <w:rFonts w:eastAsia="Times New Roman" w:cs="Times New Roman"/>
          <w:sz w:val="28"/>
          <w:szCs w:val="28"/>
        </w:rPr>
        <w:t xml:space="preserve"> GV</w:t>
      </w:r>
      <w:r w:rsidRPr="006C7631">
        <w:rPr>
          <w:rFonts w:eastAsia="Times New Roman" w:cs="Times New Roman"/>
          <w:sz w:val="28"/>
          <w:szCs w:val="28"/>
        </w:rPr>
        <w:t xml:space="preserve"> nên</w:t>
      </w:r>
      <w:r w:rsidR="00C65D3A" w:rsidRPr="006C7631">
        <w:rPr>
          <w:rFonts w:eastAsia="Times New Roman" w:cs="Times New Roman"/>
          <w:sz w:val="28"/>
          <w:szCs w:val="28"/>
        </w:rPr>
        <w:t xml:space="preserve"> khó khăn trong công tác chuyên môn và ảnh hưởng đến chất lượng GD trong nhà trường.</w:t>
      </w:r>
    </w:p>
    <w:p w:rsidR="00BD7B85" w:rsidRPr="00BD7B85" w:rsidRDefault="00BD7B85" w:rsidP="00217C12">
      <w:pPr>
        <w:spacing w:before="60" w:after="60" w:line="288" w:lineRule="auto"/>
        <w:jc w:val="both"/>
        <w:rPr>
          <w:rFonts w:eastAsia="Times New Roman" w:cs="Times New Roman"/>
          <w:b/>
          <w:color w:val="222222"/>
          <w:sz w:val="28"/>
          <w:szCs w:val="28"/>
        </w:rPr>
      </w:pPr>
      <w:r w:rsidRPr="00BD7B85">
        <w:rPr>
          <w:b/>
          <w:sz w:val="28"/>
          <w:szCs w:val="28"/>
        </w:rPr>
        <w:t>I</w:t>
      </w:r>
      <w:r w:rsidR="00C65D3A">
        <w:rPr>
          <w:b/>
          <w:sz w:val="28"/>
          <w:szCs w:val="28"/>
        </w:rPr>
        <w:t>I</w:t>
      </w:r>
      <w:r w:rsidRPr="00BD7B85">
        <w:rPr>
          <w:b/>
          <w:sz w:val="28"/>
          <w:szCs w:val="28"/>
        </w:rPr>
        <w:t>. Kết quả chỉ</w:t>
      </w:r>
      <w:r w:rsidR="00ED5B77">
        <w:rPr>
          <w:b/>
          <w:sz w:val="28"/>
          <w:szCs w:val="28"/>
        </w:rPr>
        <w:t xml:space="preserve"> đ</w:t>
      </w:r>
      <w:r w:rsidRPr="00BD7B85">
        <w:rPr>
          <w:b/>
          <w:sz w:val="28"/>
          <w:szCs w:val="28"/>
        </w:rPr>
        <w:t>ạo và thực hiện nhiệm vụ</w:t>
      </w:r>
      <w:r w:rsidR="00695977">
        <w:rPr>
          <w:b/>
          <w:sz w:val="28"/>
          <w:szCs w:val="28"/>
        </w:rPr>
        <w:t xml:space="preserve"> </w:t>
      </w:r>
    </w:p>
    <w:p w:rsidR="00570ABA" w:rsidRDefault="00254BC7" w:rsidP="00217C12">
      <w:pPr>
        <w:shd w:val="clear" w:color="auto" w:fill="FFFFFF"/>
        <w:spacing w:before="60" w:after="60" w:line="288" w:lineRule="auto"/>
        <w:ind w:firstLine="720"/>
        <w:jc w:val="both"/>
        <w:rPr>
          <w:rFonts w:eastAsia="Times New Roman" w:cs="Times New Roman"/>
          <w:b/>
          <w:color w:val="222222"/>
          <w:sz w:val="28"/>
          <w:szCs w:val="28"/>
        </w:rPr>
      </w:pPr>
      <w:r w:rsidRPr="000020D4">
        <w:rPr>
          <w:rFonts w:eastAsia="Times New Roman" w:cs="Times New Roman"/>
          <w:b/>
          <w:color w:val="222222"/>
          <w:sz w:val="28"/>
          <w:szCs w:val="28"/>
        </w:rPr>
        <w:t xml:space="preserve">1. </w:t>
      </w:r>
      <w:r w:rsidR="00695977">
        <w:rPr>
          <w:rFonts w:eastAsia="Times New Roman" w:cs="Times New Roman"/>
          <w:b/>
          <w:color w:val="222222"/>
          <w:sz w:val="28"/>
          <w:szCs w:val="28"/>
        </w:rPr>
        <w:t>Chỉ đạo xây dựng và thực hiện kế hoạch giáo dục nhà trường</w:t>
      </w:r>
    </w:p>
    <w:p w:rsidR="00024C0A" w:rsidRDefault="00570ABA" w:rsidP="00217C12">
      <w:pPr>
        <w:shd w:val="clear" w:color="auto" w:fill="FFFFFF"/>
        <w:spacing w:before="60" w:after="60" w:line="288" w:lineRule="auto"/>
        <w:ind w:firstLine="720"/>
        <w:jc w:val="both"/>
        <w:rPr>
          <w:rFonts w:eastAsia="Times New Roman" w:cs="Times New Roman"/>
          <w:color w:val="222222"/>
          <w:spacing w:val="-2"/>
          <w:sz w:val="28"/>
          <w:szCs w:val="28"/>
        </w:rPr>
      </w:pPr>
      <w:r>
        <w:rPr>
          <w:rFonts w:eastAsia="Times New Roman" w:cs="Times New Roman"/>
          <w:color w:val="222222"/>
          <w:sz w:val="28"/>
          <w:szCs w:val="28"/>
          <w:lang w:val="pt-BR"/>
        </w:rPr>
        <w:t xml:space="preserve">- </w:t>
      </w:r>
      <w:r w:rsidR="004943B0">
        <w:rPr>
          <w:rFonts w:eastAsia="Times New Roman" w:cs="Times New Roman"/>
          <w:color w:val="222222"/>
          <w:sz w:val="28"/>
          <w:szCs w:val="28"/>
          <w:lang w:val="pt-BR"/>
        </w:rPr>
        <w:t>Trong năm học 2018-2019</w:t>
      </w:r>
      <w:r w:rsidR="00ED5B77">
        <w:rPr>
          <w:rFonts w:eastAsia="Times New Roman" w:cs="Times New Roman"/>
          <w:color w:val="222222"/>
          <w:sz w:val="28"/>
          <w:szCs w:val="28"/>
          <w:lang w:val="pt-BR"/>
        </w:rPr>
        <w:t xml:space="preserve"> n</w:t>
      </w:r>
      <w:r w:rsidR="00254BC7">
        <w:rPr>
          <w:rFonts w:eastAsia="Times New Roman" w:cs="Times New Roman"/>
          <w:color w:val="222222"/>
          <w:sz w:val="28"/>
          <w:szCs w:val="28"/>
          <w:lang w:val="pt-BR"/>
        </w:rPr>
        <w:t>hà trường đã x</w:t>
      </w:r>
      <w:r w:rsidR="00254BC7" w:rsidRPr="00254BC7">
        <w:rPr>
          <w:rFonts w:eastAsia="Times New Roman" w:cs="Times New Roman"/>
          <w:color w:val="222222"/>
          <w:sz w:val="28"/>
          <w:szCs w:val="28"/>
          <w:lang w:val="pt-BR"/>
        </w:rPr>
        <w:t>ây dựng và thực hiện </w:t>
      </w:r>
      <w:r w:rsidR="00254BC7" w:rsidRPr="00254BC7">
        <w:rPr>
          <w:rFonts w:eastAsia="Times New Roman" w:cs="Times New Roman"/>
          <w:color w:val="222222"/>
          <w:spacing w:val="-2"/>
          <w:sz w:val="28"/>
          <w:szCs w:val="28"/>
        </w:rPr>
        <w:t>k</w:t>
      </w:r>
      <w:r w:rsidR="000E6AB2">
        <w:rPr>
          <w:rFonts w:eastAsia="Times New Roman" w:cs="Times New Roman"/>
          <w:color w:val="222222"/>
          <w:spacing w:val="-2"/>
          <w:sz w:val="28"/>
          <w:szCs w:val="28"/>
          <w:lang w:val="vi-VN"/>
        </w:rPr>
        <w:t>ế hoạch giáo</w:t>
      </w:r>
      <w:r w:rsidR="000E6AB2">
        <w:rPr>
          <w:rFonts w:eastAsia="Times New Roman" w:cs="Times New Roman"/>
          <w:color w:val="222222"/>
          <w:spacing w:val="-2"/>
          <w:sz w:val="28"/>
          <w:szCs w:val="28"/>
        </w:rPr>
        <w:t xml:space="preserve"> </w:t>
      </w:r>
      <w:r w:rsidR="00254BC7" w:rsidRPr="00254BC7">
        <w:rPr>
          <w:rFonts w:eastAsia="Times New Roman" w:cs="Times New Roman"/>
          <w:color w:val="222222"/>
          <w:spacing w:val="-2"/>
          <w:sz w:val="28"/>
          <w:szCs w:val="28"/>
          <w:lang w:val="vi-VN"/>
        </w:rPr>
        <w:t>dục </w:t>
      </w:r>
      <w:r w:rsidR="00254BC7" w:rsidRPr="00254BC7">
        <w:rPr>
          <w:rFonts w:eastAsia="Times New Roman" w:cs="Times New Roman"/>
          <w:color w:val="222222"/>
          <w:spacing w:val="-2"/>
          <w:sz w:val="28"/>
          <w:szCs w:val="28"/>
        </w:rPr>
        <w:t>theo</w:t>
      </w:r>
      <w:r w:rsidR="000020D4">
        <w:rPr>
          <w:rFonts w:eastAsia="Times New Roman" w:cs="Times New Roman"/>
          <w:color w:val="222222"/>
          <w:spacing w:val="-2"/>
          <w:sz w:val="28"/>
          <w:szCs w:val="28"/>
        </w:rPr>
        <w:t xml:space="preserve"> </w:t>
      </w:r>
      <w:r w:rsidR="00254BC7" w:rsidRPr="00254BC7">
        <w:rPr>
          <w:rFonts w:eastAsia="Times New Roman" w:cs="Times New Roman"/>
          <w:color w:val="222222"/>
          <w:spacing w:val="-2"/>
          <w:sz w:val="28"/>
          <w:szCs w:val="28"/>
          <w:lang w:val="vi-VN"/>
        </w:rPr>
        <w:t>định hướng phát triển năng lực học sinh</w:t>
      </w:r>
      <w:r>
        <w:rPr>
          <w:rFonts w:eastAsia="Times New Roman" w:cs="Times New Roman"/>
          <w:color w:val="222222"/>
          <w:spacing w:val="-2"/>
          <w:sz w:val="28"/>
          <w:szCs w:val="28"/>
        </w:rPr>
        <w:t xml:space="preserve">. </w:t>
      </w:r>
      <w:r w:rsidR="00ED5B77">
        <w:rPr>
          <w:rFonts w:eastAsia="Times New Roman" w:cs="Times New Roman"/>
          <w:color w:val="222222"/>
          <w:spacing w:val="-2"/>
          <w:sz w:val="28"/>
          <w:szCs w:val="28"/>
        </w:rPr>
        <w:t>Đã hoàn thành K</w:t>
      </w:r>
      <w:r w:rsidR="000E6AB2">
        <w:rPr>
          <w:rFonts w:eastAsia="Times New Roman" w:cs="Times New Roman"/>
          <w:color w:val="222222"/>
          <w:spacing w:val="-2"/>
          <w:sz w:val="28"/>
          <w:szCs w:val="28"/>
        </w:rPr>
        <w:t>ế ho</w:t>
      </w:r>
      <w:r w:rsidR="00ED5B77">
        <w:rPr>
          <w:rFonts w:eastAsia="Times New Roman" w:cs="Times New Roman"/>
          <w:color w:val="222222"/>
          <w:spacing w:val="-2"/>
          <w:sz w:val="28"/>
          <w:szCs w:val="28"/>
        </w:rPr>
        <w:t>ạch dạy học ở tất cả các bộ môn</w:t>
      </w:r>
      <w:r w:rsidR="000E6AB2">
        <w:rPr>
          <w:rFonts w:eastAsia="Times New Roman" w:cs="Times New Roman"/>
          <w:color w:val="222222"/>
          <w:spacing w:val="-2"/>
          <w:sz w:val="28"/>
          <w:szCs w:val="28"/>
        </w:rPr>
        <w:t xml:space="preserve">, tất cả các khối lớp mỗi bộ môn ít </w:t>
      </w:r>
      <w:r w:rsidR="00805FD6">
        <w:rPr>
          <w:rFonts w:eastAsia="Times New Roman" w:cs="Times New Roman"/>
          <w:color w:val="222222"/>
          <w:spacing w:val="-2"/>
          <w:sz w:val="28"/>
          <w:szCs w:val="28"/>
        </w:rPr>
        <w:t>nhất có 01 chủ đề</w:t>
      </w:r>
      <w:r w:rsidR="00193893">
        <w:rPr>
          <w:rFonts w:eastAsia="Times New Roman" w:cs="Times New Roman"/>
          <w:color w:val="222222"/>
          <w:spacing w:val="-2"/>
          <w:sz w:val="28"/>
          <w:szCs w:val="28"/>
        </w:rPr>
        <w:t>/</w:t>
      </w:r>
      <w:r w:rsidR="00D16F57">
        <w:rPr>
          <w:rFonts w:eastAsia="Times New Roman" w:cs="Times New Roman"/>
          <w:color w:val="222222"/>
          <w:spacing w:val="-2"/>
          <w:sz w:val="28"/>
          <w:szCs w:val="28"/>
        </w:rPr>
        <w:t xml:space="preserve">1 </w:t>
      </w:r>
      <w:r w:rsidR="00D16F57">
        <w:rPr>
          <w:rFonts w:eastAsia="Times New Roman" w:cs="Times New Roman"/>
          <w:color w:val="222222"/>
          <w:spacing w:val="-2"/>
          <w:sz w:val="28"/>
          <w:szCs w:val="28"/>
        </w:rPr>
        <w:lastRenderedPageBreak/>
        <w:t xml:space="preserve">Học kỳ </w:t>
      </w:r>
      <w:r w:rsidR="000E6AB2">
        <w:rPr>
          <w:rFonts w:eastAsia="Times New Roman" w:cs="Times New Roman"/>
          <w:color w:val="222222"/>
          <w:spacing w:val="-2"/>
          <w:sz w:val="28"/>
          <w:szCs w:val="28"/>
        </w:rPr>
        <w:t xml:space="preserve">đã </w:t>
      </w:r>
      <w:r w:rsidR="00ED5B77">
        <w:rPr>
          <w:rFonts w:eastAsia="Times New Roman" w:cs="Times New Roman"/>
          <w:color w:val="222222"/>
          <w:spacing w:val="-2"/>
          <w:sz w:val="28"/>
          <w:szCs w:val="28"/>
        </w:rPr>
        <w:t>được</w:t>
      </w:r>
      <w:r w:rsidR="000E6AB2">
        <w:rPr>
          <w:rFonts w:eastAsia="Times New Roman" w:cs="Times New Roman"/>
          <w:color w:val="222222"/>
          <w:spacing w:val="-2"/>
          <w:sz w:val="28"/>
          <w:szCs w:val="28"/>
        </w:rPr>
        <w:t xml:space="preserve"> nhóm</w:t>
      </w:r>
      <w:r w:rsidR="002744D6">
        <w:rPr>
          <w:rFonts w:eastAsia="Times New Roman" w:cs="Times New Roman"/>
          <w:color w:val="222222"/>
          <w:spacing w:val="-2"/>
          <w:sz w:val="28"/>
          <w:szCs w:val="28"/>
        </w:rPr>
        <w:t>,</w:t>
      </w:r>
      <w:r w:rsidR="00ED5B77">
        <w:rPr>
          <w:rFonts w:eastAsia="Times New Roman" w:cs="Times New Roman"/>
          <w:color w:val="222222"/>
          <w:spacing w:val="-2"/>
          <w:sz w:val="28"/>
          <w:szCs w:val="28"/>
        </w:rPr>
        <w:t xml:space="preserve"> tổ</w:t>
      </w:r>
      <w:r w:rsidR="000020D4">
        <w:rPr>
          <w:rFonts w:eastAsia="Times New Roman" w:cs="Times New Roman"/>
          <w:color w:val="222222"/>
          <w:spacing w:val="-2"/>
          <w:sz w:val="28"/>
          <w:szCs w:val="28"/>
        </w:rPr>
        <w:t xml:space="preserve"> chu</w:t>
      </w:r>
      <w:r w:rsidR="00ED5B77">
        <w:rPr>
          <w:rFonts w:eastAsia="Times New Roman" w:cs="Times New Roman"/>
          <w:color w:val="222222"/>
          <w:spacing w:val="-2"/>
          <w:sz w:val="28"/>
          <w:szCs w:val="28"/>
        </w:rPr>
        <w:t>y</w:t>
      </w:r>
      <w:r w:rsidR="000020D4">
        <w:rPr>
          <w:rFonts w:eastAsia="Times New Roman" w:cs="Times New Roman"/>
          <w:color w:val="222222"/>
          <w:spacing w:val="-2"/>
          <w:sz w:val="28"/>
          <w:szCs w:val="28"/>
        </w:rPr>
        <w:t>ên môn</w:t>
      </w:r>
      <w:r w:rsidR="00ED5B77">
        <w:rPr>
          <w:rFonts w:eastAsia="Times New Roman" w:cs="Times New Roman"/>
          <w:color w:val="222222"/>
          <w:spacing w:val="-2"/>
          <w:sz w:val="28"/>
          <w:szCs w:val="28"/>
        </w:rPr>
        <w:t xml:space="preserve"> thảo luận, BGH duyệt </w:t>
      </w:r>
      <w:r w:rsidR="000020D4">
        <w:rPr>
          <w:rFonts w:eastAsia="Times New Roman" w:cs="Times New Roman"/>
          <w:color w:val="222222"/>
          <w:spacing w:val="-2"/>
          <w:sz w:val="28"/>
          <w:szCs w:val="28"/>
        </w:rPr>
        <w:t xml:space="preserve">và nhà trường </w:t>
      </w:r>
      <w:r w:rsidR="00695977">
        <w:rPr>
          <w:rFonts w:eastAsia="Times New Roman" w:cs="Times New Roman"/>
          <w:color w:val="222222"/>
          <w:spacing w:val="-2"/>
          <w:sz w:val="28"/>
          <w:szCs w:val="28"/>
        </w:rPr>
        <w:t xml:space="preserve">đã </w:t>
      </w:r>
      <w:r w:rsidR="000E6AB2">
        <w:rPr>
          <w:rFonts w:eastAsia="Times New Roman" w:cs="Times New Roman"/>
          <w:color w:val="222222"/>
          <w:spacing w:val="-2"/>
          <w:sz w:val="28"/>
          <w:szCs w:val="28"/>
        </w:rPr>
        <w:t>thực hiệ</w:t>
      </w:r>
      <w:r w:rsidR="00917CA9">
        <w:rPr>
          <w:rFonts w:eastAsia="Times New Roman" w:cs="Times New Roman"/>
          <w:color w:val="222222"/>
          <w:spacing w:val="-2"/>
          <w:sz w:val="28"/>
          <w:szCs w:val="28"/>
        </w:rPr>
        <w:t>n</w:t>
      </w:r>
      <w:r w:rsidR="00024C0A">
        <w:rPr>
          <w:rFonts w:eastAsia="Times New Roman" w:cs="Times New Roman"/>
          <w:color w:val="222222"/>
          <w:spacing w:val="-2"/>
          <w:sz w:val="28"/>
          <w:szCs w:val="28"/>
        </w:rPr>
        <w:t xml:space="preserve"> ngay sau khi được phòng GD&amp;ĐT Hà Đông phê duyệt. </w:t>
      </w:r>
    </w:p>
    <w:p w:rsidR="00D16F57" w:rsidRDefault="0056668F" w:rsidP="00217C12">
      <w:pPr>
        <w:shd w:val="clear" w:color="auto" w:fill="FFFFFF"/>
        <w:spacing w:before="60" w:after="60" w:line="288" w:lineRule="auto"/>
        <w:ind w:firstLine="720"/>
        <w:jc w:val="both"/>
        <w:rPr>
          <w:rFonts w:eastAsia="Times New Roman" w:cs="Times New Roman"/>
          <w:color w:val="222222"/>
          <w:spacing w:val="-2"/>
          <w:sz w:val="28"/>
          <w:szCs w:val="28"/>
        </w:rPr>
      </w:pPr>
      <w:r>
        <w:rPr>
          <w:rFonts w:eastAsia="Times New Roman" w:cs="Times New Roman"/>
          <w:color w:val="222222"/>
          <w:spacing w:val="-2"/>
          <w:sz w:val="28"/>
          <w:szCs w:val="28"/>
        </w:rPr>
        <w:t>-</w:t>
      </w:r>
      <w:r w:rsidR="00D16F57">
        <w:rPr>
          <w:rFonts w:eastAsia="Times New Roman" w:cs="Times New Roman"/>
          <w:color w:val="222222"/>
          <w:spacing w:val="-2"/>
          <w:sz w:val="28"/>
          <w:szCs w:val="28"/>
        </w:rPr>
        <w:t xml:space="preserve"> </w:t>
      </w:r>
      <w:r w:rsidR="00ED5B77">
        <w:rPr>
          <w:rFonts w:eastAsia="Times New Roman" w:cs="Times New Roman"/>
          <w:color w:val="222222"/>
          <w:spacing w:val="-2"/>
          <w:sz w:val="28"/>
          <w:szCs w:val="28"/>
        </w:rPr>
        <w:t>Thực hiện x</w:t>
      </w:r>
      <w:r w:rsidR="00917CA9">
        <w:rPr>
          <w:rFonts w:eastAsia="Times New Roman" w:cs="Times New Roman"/>
          <w:color w:val="222222"/>
          <w:spacing w:val="-2"/>
          <w:sz w:val="28"/>
          <w:szCs w:val="28"/>
        </w:rPr>
        <w:t xml:space="preserve">ây dựng </w:t>
      </w:r>
      <w:r w:rsidR="00254BC7" w:rsidRPr="00254BC7">
        <w:rPr>
          <w:rFonts w:eastAsia="Times New Roman" w:cs="Times New Roman"/>
          <w:color w:val="222222"/>
          <w:spacing w:val="-2"/>
          <w:sz w:val="28"/>
          <w:szCs w:val="28"/>
        </w:rPr>
        <w:t>các chủ đề dạy học liên môn</w:t>
      </w:r>
      <w:r w:rsidR="000020D4">
        <w:rPr>
          <w:rFonts w:eastAsia="Times New Roman" w:cs="Times New Roman"/>
          <w:color w:val="222222"/>
          <w:spacing w:val="-2"/>
          <w:sz w:val="28"/>
          <w:szCs w:val="28"/>
        </w:rPr>
        <w:t>,</w:t>
      </w:r>
      <w:r w:rsidR="00254BC7" w:rsidRPr="00254BC7">
        <w:rPr>
          <w:rFonts w:eastAsia="Times New Roman" w:cs="Times New Roman"/>
          <w:color w:val="222222"/>
          <w:spacing w:val="-2"/>
          <w:sz w:val="28"/>
          <w:szCs w:val="28"/>
        </w:rPr>
        <w:t xml:space="preserve"> </w:t>
      </w:r>
      <w:r w:rsidR="00D16F57" w:rsidRPr="00254BC7">
        <w:rPr>
          <w:rFonts w:eastAsia="Times New Roman" w:cs="Times New Roman"/>
          <w:color w:val="222222"/>
          <w:spacing w:val="-4"/>
          <w:sz w:val="28"/>
          <w:szCs w:val="28"/>
          <w:lang w:val="pt-BR"/>
        </w:rPr>
        <w:t>các nội dung dạy học </w:t>
      </w:r>
      <w:r w:rsidR="00D16F57" w:rsidRPr="00254BC7">
        <w:rPr>
          <w:rFonts w:eastAsia="Times New Roman" w:cs="Times New Roman"/>
          <w:color w:val="222222"/>
          <w:spacing w:val="-4"/>
          <w:sz w:val="28"/>
          <w:szCs w:val="28"/>
          <w:lang w:val="vi-VN"/>
        </w:rPr>
        <w:t>lồng ghép</w:t>
      </w:r>
      <w:r w:rsidR="000020D4">
        <w:rPr>
          <w:rFonts w:eastAsia="Times New Roman" w:cs="Times New Roman"/>
          <w:color w:val="222222"/>
          <w:spacing w:val="-4"/>
          <w:sz w:val="28"/>
          <w:szCs w:val="28"/>
        </w:rPr>
        <w:t xml:space="preserve"> </w:t>
      </w:r>
      <w:r w:rsidR="00570ABA">
        <w:rPr>
          <w:rFonts w:eastAsia="Times New Roman" w:cs="Times New Roman"/>
          <w:color w:val="222222"/>
          <w:spacing w:val="-2"/>
          <w:sz w:val="28"/>
          <w:szCs w:val="28"/>
        </w:rPr>
        <w:t>ở tất cả các</w:t>
      </w:r>
      <w:r w:rsidR="00917CA9">
        <w:rPr>
          <w:rFonts w:eastAsia="Times New Roman" w:cs="Times New Roman"/>
          <w:color w:val="222222"/>
          <w:spacing w:val="-2"/>
          <w:sz w:val="28"/>
          <w:szCs w:val="28"/>
        </w:rPr>
        <w:t xml:space="preserve"> môn</w:t>
      </w:r>
      <w:r w:rsidR="00570ABA">
        <w:rPr>
          <w:rFonts w:eastAsia="Times New Roman" w:cs="Times New Roman"/>
          <w:color w:val="222222"/>
          <w:spacing w:val="-2"/>
          <w:sz w:val="28"/>
          <w:szCs w:val="28"/>
        </w:rPr>
        <w:t xml:space="preserve"> học</w:t>
      </w:r>
      <w:r w:rsidR="00D16F57">
        <w:rPr>
          <w:rFonts w:eastAsia="Times New Roman" w:cs="Times New Roman"/>
          <w:color w:val="222222"/>
          <w:spacing w:val="-2"/>
          <w:sz w:val="28"/>
          <w:szCs w:val="28"/>
        </w:rPr>
        <w:t>.</w:t>
      </w:r>
    </w:p>
    <w:p w:rsidR="00254BC7" w:rsidRPr="00D16F57" w:rsidRDefault="0056668F" w:rsidP="00217C12">
      <w:pPr>
        <w:shd w:val="clear" w:color="auto" w:fill="FFFFFF"/>
        <w:spacing w:before="60" w:after="60" w:line="288" w:lineRule="auto"/>
        <w:ind w:firstLine="720"/>
        <w:jc w:val="both"/>
        <w:rPr>
          <w:rFonts w:eastAsia="Times New Roman" w:cs="Times New Roman"/>
          <w:color w:val="222222"/>
          <w:spacing w:val="-4"/>
          <w:sz w:val="28"/>
          <w:szCs w:val="28"/>
        </w:rPr>
      </w:pPr>
      <w:r>
        <w:rPr>
          <w:rFonts w:eastAsia="Times New Roman" w:cs="Times New Roman"/>
          <w:color w:val="222222"/>
          <w:spacing w:val="-2"/>
          <w:sz w:val="28"/>
          <w:szCs w:val="28"/>
        </w:rPr>
        <w:t>-</w:t>
      </w:r>
      <w:r w:rsidR="00254BC7" w:rsidRPr="00254BC7">
        <w:rPr>
          <w:rFonts w:eastAsia="Times New Roman" w:cs="Times New Roman"/>
          <w:color w:val="222222"/>
          <w:spacing w:val="-2"/>
          <w:sz w:val="28"/>
          <w:szCs w:val="28"/>
        </w:rPr>
        <w:t> </w:t>
      </w:r>
      <w:r w:rsidR="00917CA9" w:rsidRPr="00917CA9">
        <w:rPr>
          <w:sz w:val="28"/>
          <w:szCs w:val="28"/>
        </w:rPr>
        <w:t>Triển khai giáo dục</w:t>
      </w:r>
      <w:r w:rsidR="00917CA9" w:rsidRPr="00917CA9">
        <w:rPr>
          <w:b/>
          <w:sz w:val="28"/>
          <w:szCs w:val="28"/>
        </w:rPr>
        <w:t xml:space="preserve"> </w:t>
      </w:r>
      <w:r w:rsidR="00917CA9" w:rsidRPr="00917CA9">
        <w:rPr>
          <w:sz w:val="28"/>
          <w:szCs w:val="28"/>
        </w:rPr>
        <w:t>giá trị sống, giáo dục kỹ năng sống trong các môn học và các hoạt động giáo dục ngoài giờ lên l</w:t>
      </w:r>
      <w:r w:rsidR="00D16F57">
        <w:rPr>
          <w:sz w:val="28"/>
          <w:szCs w:val="28"/>
        </w:rPr>
        <w:t>ớp.</w:t>
      </w:r>
      <w:r w:rsidR="00917CA9">
        <w:rPr>
          <w:sz w:val="28"/>
          <w:szCs w:val="28"/>
        </w:rPr>
        <w:t xml:space="preserve"> Nội dung giáo dục kỹ năng sống như: Giáo dục </w:t>
      </w:r>
      <w:r w:rsidR="00D16F57">
        <w:rPr>
          <w:sz w:val="28"/>
          <w:szCs w:val="28"/>
        </w:rPr>
        <w:t xml:space="preserve">học sinh </w:t>
      </w:r>
      <w:r w:rsidR="00917CA9">
        <w:rPr>
          <w:sz w:val="28"/>
          <w:szCs w:val="28"/>
        </w:rPr>
        <w:t>cách ứng xử có văn hóa,</w:t>
      </w:r>
      <w:r w:rsidR="000020D4">
        <w:rPr>
          <w:sz w:val="28"/>
          <w:szCs w:val="28"/>
        </w:rPr>
        <w:t xml:space="preserve"> dạy bộ tài liệ</w:t>
      </w:r>
      <w:r w:rsidR="00D133CC">
        <w:rPr>
          <w:sz w:val="28"/>
          <w:szCs w:val="28"/>
        </w:rPr>
        <w:t>u “</w:t>
      </w:r>
      <w:r w:rsidR="000020D4">
        <w:rPr>
          <w:sz w:val="28"/>
          <w:szCs w:val="28"/>
        </w:rPr>
        <w:t>Văn minh</w:t>
      </w:r>
      <w:r w:rsidR="002744D6">
        <w:rPr>
          <w:sz w:val="28"/>
          <w:szCs w:val="28"/>
        </w:rPr>
        <w:t xml:space="preserve"> </w:t>
      </w:r>
      <w:r w:rsidR="000020D4">
        <w:rPr>
          <w:sz w:val="28"/>
          <w:szCs w:val="28"/>
        </w:rPr>
        <w:t>- Thanh lịch” của người Hà Nội,</w:t>
      </w:r>
      <w:r w:rsidR="00917CA9">
        <w:rPr>
          <w:sz w:val="28"/>
          <w:szCs w:val="28"/>
        </w:rPr>
        <w:t xml:space="preserve"> giáo dục giới tính</w:t>
      </w:r>
      <w:r w:rsidR="007C7102">
        <w:rPr>
          <w:sz w:val="28"/>
          <w:szCs w:val="28"/>
        </w:rPr>
        <w:t>, giáo</w:t>
      </w:r>
      <w:r w:rsidR="000020D4">
        <w:rPr>
          <w:sz w:val="28"/>
          <w:szCs w:val="28"/>
        </w:rPr>
        <w:t xml:space="preserve"> dục sức khỏe sinh sản vị thành niên</w:t>
      </w:r>
      <w:r w:rsidR="002744D6">
        <w:rPr>
          <w:sz w:val="28"/>
          <w:szCs w:val="28"/>
        </w:rPr>
        <w:t>,</w:t>
      </w:r>
      <w:r w:rsidR="00D133CC">
        <w:rPr>
          <w:sz w:val="28"/>
          <w:szCs w:val="28"/>
        </w:rPr>
        <w:t>...</w:t>
      </w:r>
      <w:r w:rsidR="000020D4">
        <w:rPr>
          <w:rFonts w:eastAsia="Times New Roman" w:cs="Times New Roman"/>
          <w:color w:val="222222"/>
          <w:spacing w:val="-4"/>
          <w:sz w:val="28"/>
          <w:szCs w:val="28"/>
        </w:rPr>
        <w:t xml:space="preserve"> G</w:t>
      </w:r>
      <w:r w:rsidR="00D16F57">
        <w:rPr>
          <w:rFonts w:eastAsia="Times New Roman" w:cs="Times New Roman"/>
          <w:color w:val="222222"/>
          <w:spacing w:val="-4"/>
          <w:sz w:val="28"/>
          <w:szCs w:val="28"/>
        </w:rPr>
        <w:t>iáo</w:t>
      </w:r>
      <w:r w:rsidR="00917CA9">
        <w:rPr>
          <w:rFonts w:eastAsia="Times New Roman" w:cs="Times New Roman"/>
          <w:color w:val="222222"/>
          <w:spacing w:val="-4"/>
          <w:sz w:val="28"/>
          <w:szCs w:val="28"/>
        </w:rPr>
        <w:t xml:space="preserve"> dục cho học sinh hiểu được </w:t>
      </w:r>
      <w:r w:rsidR="00254BC7" w:rsidRPr="00254BC7">
        <w:rPr>
          <w:rFonts w:eastAsia="Times New Roman" w:cs="Times New Roman"/>
          <w:color w:val="222222"/>
          <w:spacing w:val="-4"/>
          <w:sz w:val="28"/>
          <w:szCs w:val="28"/>
          <w:lang w:val="vi-VN"/>
        </w:rPr>
        <w:t>giá trị sốn</w:t>
      </w:r>
      <w:r w:rsidR="00254BC7" w:rsidRPr="00254BC7">
        <w:rPr>
          <w:rFonts w:eastAsia="Times New Roman" w:cs="Times New Roman"/>
          <w:color w:val="222222"/>
          <w:spacing w:val="-4"/>
          <w:sz w:val="28"/>
          <w:szCs w:val="28"/>
        </w:rPr>
        <w:t>g</w:t>
      </w:r>
      <w:r w:rsidR="002744D6">
        <w:rPr>
          <w:rFonts w:eastAsia="Times New Roman" w:cs="Times New Roman"/>
          <w:color w:val="222222"/>
          <w:spacing w:val="-4"/>
          <w:sz w:val="28"/>
          <w:szCs w:val="28"/>
        </w:rPr>
        <w:t>, Quốc phòng an ninh</w:t>
      </w:r>
      <w:r w:rsidR="00254BC7" w:rsidRPr="00254BC7">
        <w:rPr>
          <w:rFonts w:eastAsia="Times New Roman" w:cs="Times New Roman"/>
          <w:color w:val="222222"/>
          <w:spacing w:val="-4"/>
          <w:sz w:val="28"/>
          <w:szCs w:val="28"/>
        </w:rPr>
        <w:t> </w:t>
      </w:r>
      <w:r w:rsidR="00254BC7" w:rsidRPr="00254BC7">
        <w:rPr>
          <w:rFonts w:eastAsia="Times New Roman" w:cs="Times New Roman"/>
          <w:color w:val="222222"/>
          <w:spacing w:val="-4"/>
          <w:sz w:val="28"/>
          <w:szCs w:val="28"/>
          <w:lang w:val="pt-BR"/>
        </w:rPr>
        <w:t xml:space="preserve">trong các </w:t>
      </w:r>
      <w:r w:rsidR="00D16F57">
        <w:rPr>
          <w:rFonts w:eastAsia="Times New Roman" w:cs="Times New Roman"/>
          <w:color w:val="222222"/>
          <w:spacing w:val="-4"/>
          <w:sz w:val="28"/>
          <w:szCs w:val="28"/>
          <w:lang w:val="pt-BR"/>
        </w:rPr>
        <w:t xml:space="preserve">giờ hoạt động ngoài giờ lên lớp, </w:t>
      </w:r>
      <w:r w:rsidR="000020D4">
        <w:rPr>
          <w:rFonts w:eastAsia="Times New Roman" w:cs="Times New Roman"/>
          <w:color w:val="222222"/>
          <w:spacing w:val="-4"/>
          <w:sz w:val="28"/>
          <w:szCs w:val="28"/>
          <w:lang w:val="pt-BR"/>
        </w:rPr>
        <w:t xml:space="preserve">giờ chào cờ </w:t>
      </w:r>
      <w:r w:rsidR="00D16F57">
        <w:rPr>
          <w:rFonts w:eastAsia="Times New Roman" w:cs="Times New Roman"/>
          <w:color w:val="222222"/>
          <w:spacing w:val="-4"/>
          <w:sz w:val="28"/>
          <w:szCs w:val="28"/>
          <w:lang w:val="pt-BR"/>
        </w:rPr>
        <w:t xml:space="preserve">và lồng ghép trong tất cả các </w:t>
      </w:r>
      <w:r w:rsidR="00254BC7" w:rsidRPr="00254BC7">
        <w:rPr>
          <w:rFonts w:eastAsia="Times New Roman" w:cs="Times New Roman"/>
          <w:color w:val="222222"/>
          <w:spacing w:val="-4"/>
          <w:sz w:val="28"/>
          <w:szCs w:val="28"/>
          <w:lang w:val="pt-BR"/>
        </w:rPr>
        <w:t>môn học</w:t>
      </w:r>
      <w:r w:rsidR="00917CA9">
        <w:rPr>
          <w:rFonts w:eastAsia="Times New Roman" w:cs="Times New Roman"/>
          <w:color w:val="222222"/>
          <w:spacing w:val="-4"/>
          <w:sz w:val="28"/>
          <w:szCs w:val="28"/>
        </w:rPr>
        <w:t>.</w:t>
      </w:r>
    </w:p>
    <w:p w:rsidR="00217C12" w:rsidRDefault="00570ABA" w:rsidP="00217C12">
      <w:pPr>
        <w:shd w:val="clear" w:color="auto" w:fill="FFFFFF"/>
        <w:spacing w:before="60" w:after="60" w:line="288" w:lineRule="auto"/>
        <w:ind w:firstLine="720"/>
        <w:jc w:val="both"/>
        <w:rPr>
          <w:rFonts w:eastAsia="Times New Roman" w:cs="Times New Roman"/>
          <w:color w:val="222222"/>
          <w:sz w:val="28"/>
          <w:szCs w:val="28"/>
          <w:lang w:val="pt-BR"/>
        </w:rPr>
      </w:pPr>
      <w:r>
        <w:rPr>
          <w:rFonts w:eastAsia="Times New Roman" w:cs="Times New Roman"/>
          <w:color w:val="222222"/>
          <w:sz w:val="28"/>
          <w:szCs w:val="28"/>
          <w:lang w:val="pt-BR"/>
        </w:rPr>
        <w:t xml:space="preserve">- </w:t>
      </w:r>
      <w:r w:rsidR="00E865CF">
        <w:rPr>
          <w:rFonts w:eastAsia="Times New Roman" w:cs="Times New Roman"/>
          <w:color w:val="222222"/>
          <w:sz w:val="28"/>
          <w:szCs w:val="28"/>
          <w:lang w:val="pt-BR"/>
        </w:rPr>
        <w:t xml:space="preserve"> </w:t>
      </w:r>
      <w:r w:rsidR="00917CA9">
        <w:rPr>
          <w:rFonts w:eastAsia="Times New Roman" w:cs="Times New Roman"/>
          <w:color w:val="222222"/>
          <w:sz w:val="28"/>
          <w:szCs w:val="28"/>
          <w:lang w:val="pt-BR"/>
        </w:rPr>
        <w:t>C</w:t>
      </w:r>
      <w:r w:rsidR="00254BC7" w:rsidRPr="00254BC7">
        <w:rPr>
          <w:rFonts w:eastAsia="Times New Roman" w:cs="Times New Roman"/>
          <w:color w:val="222222"/>
          <w:sz w:val="28"/>
          <w:szCs w:val="28"/>
          <w:lang w:val="pt-BR"/>
        </w:rPr>
        <w:t>ông tác</w:t>
      </w:r>
      <w:r w:rsidR="00254BC7" w:rsidRPr="00254BC7">
        <w:rPr>
          <w:rFonts w:eastAsia="Times New Roman" w:cs="Times New Roman"/>
          <w:b/>
          <w:bCs/>
          <w:color w:val="222222"/>
          <w:sz w:val="28"/>
          <w:szCs w:val="28"/>
          <w:lang w:val="pt-BR"/>
        </w:rPr>
        <w:t> </w:t>
      </w:r>
      <w:r w:rsidR="00254BC7" w:rsidRPr="00254BC7">
        <w:rPr>
          <w:rFonts w:eastAsia="Times New Roman" w:cs="Times New Roman"/>
          <w:color w:val="222222"/>
          <w:sz w:val="28"/>
          <w:szCs w:val="28"/>
          <w:lang w:val="pt-BR"/>
        </w:rPr>
        <w:t>giáo dục hướng nghiệp</w:t>
      </w:r>
      <w:r w:rsidR="00917CA9">
        <w:rPr>
          <w:rFonts w:eastAsia="Times New Roman" w:cs="Times New Roman"/>
          <w:color w:val="222222"/>
          <w:sz w:val="28"/>
          <w:szCs w:val="28"/>
          <w:lang w:val="pt-BR"/>
        </w:rPr>
        <w:t xml:space="preserve"> đối với học sinh khối 9 thực hiện</w:t>
      </w:r>
      <w:r w:rsidR="00D16F57">
        <w:rPr>
          <w:rFonts w:eastAsia="Times New Roman" w:cs="Times New Roman"/>
          <w:color w:val="222222"/>
          <w:sz w:val="28"/>
          <w:szCs w:val="28"/>
          <w:lang w:val="pt-BR"/>
        </w:rPr>
        <w:t xml:space="preserve"> </w:t>
      </w:r>
      <w:r w:rsidR="00917CA9">
        <w:rPr>
          <w:rFonts w:eastAsia="Times New Roman" w:cs="Times New Roman"/>
          <w:color w:val="222222"/>
          <w:sz w:val="28"/>
          <w:szCs w:val="28"/>
          <w:lang w:val="pt-BR"/>
        </w:rPr>
        <w:t xml:space="preserve">theo </w:t>
      </w:r>
    </w:p>
    <w:p w:rsidR="00254BC7" w:rsidRDefault="00A423F8" w:rsidP="00217C12">
      <w:pPr>
        <w:shd w:val="clear" w:color="auto" w:fill="FFFFFF"/>
        <w:spacing w:before="60" w:after="60" w:line="288" w:lineRule="auto"/>
        <w:ind w:firstLine="0"/>
        <w:jc w:val="both"/>
        <w:rPr>
          <w:rFonts w:eastAsia="Times New Roman" w:cs="Times New Roman"/>
          <w:color w:val="222222"/>
          <w:sz w:val="28"/>
          <w:szCs w:val="28"/>
          <w:lang w:val="pt-BR"/>
        </w:rPr>
      </w:pPr>
      <w:r>
        <w:rPr>
          <w:rFonts w:eastAsia="Times New Roman" w:cs="Times New Roman"/>
          <w:color w:val="222222"/>
          <w:sz w:val="28"/>
          <w:szCs w:val="28"/>
          <w:lang w:val="pt-BR"/>
        </w:rPr>
        <w:t xml:space="preserve">đúng </w:t>
      </w:r>
      <w:r w:rsidR="00917CA9">
        <w:rPr>
          <w:rFonts w:eastAsia="Times New Roman" w:cs="Times New Roman"/>
          <w:color w:val="222222"/>
          <w:sz w:val="28"/>
          <w:szCs w:val="28"/>
          <w:lang w:val="pt-BR"/>
        </w:rPr>
        <w:t>Kế hoạch dạy học của Bộ GD&amp;ĐT 9 tiết/năm</w:t>
      </w:r>
      <w:r w:rsidR="00D16F57">
        <w:rPr>
          <w:rFonts w:eastAsia="Times New Roman" w:cs="Times New Roman"/>
          <w:color w:val="222222"/>
          <w:sz w:val="28"/>
          <w:szCs w:val="28"/>
          <w:lang w:val="pt-BR"/>
        </w:rPr>
        <w:t xml:space="preserve"> </w:t>
      </w:r>
      <w:r w:rsidR="00FD4B99">
        <w:rPr>
          <w:rFonts w:eastAsia="Times New Roman" w:cs="Times New Roman"/>
          <w:color w:val="222222"/>
          <w:sz w:val="28"/>
          <w:szCs w:val="28"/>
          <w:lang w:val="pt-BR"/>
        </w:rPr>
        <w:t>đố</w:t>
      </w:r>
      <w:r w:rsidR="00D133CC">
        <w:rPr>
          <w:rFonts w:eastAsia="Times New Roman" w:cs="Times New Roman"/>
          <w:color w:val="222222"/>
          <w:sz w:val="28"/>
          <w:szCs w:val="28"/>
          <w:lang w:val="pt-BR"/>
        </w:rPr>
        <w:t>i với 3</w:t>
      </w:r>
      <w:r w:rsidR="000020D4">
        <w:rPr>
          <w:rFonts w:eastAsia="Times New Roman" w:cs="Times New Roman"/>
          <w:color w:val="222222"/>
          <w:sz w:val="28"/>
          <w:szCs w:val="28"/>
          <w:lang w:val="pt-BR"/>
        </w:rPr>
        <w:t xml:space="preserve"> lớp 9</w:t>
      </w:r>
      <w:r w:rsidR="00D16F57">
        <w:rPr>
          <w:rFonts w:eastAsia="Times New Roman" w:cs="Times New Roman"/>
          <w:color w:val="222222"/>
          <w:sz w:val="28"/>
          <w:szCs w:val="28"/>
          <w:lang w:val="pt-BR"/>
        </w:rPr>
        <w:t xml:space="preserve">. Ngoài  ra nhà trường còn định hướng phân luồng học sinh lớp 9 </w:t>
      </w:r>
      <w:r w:rsidR="00D133CC">
        <w:rPr>
          <w:rFonts w:eastAsia="Times New Roman" w:cs="Times New Roman"/>
          <w:color w:val="222222"/>
          <w:sz w:val="28"/>
          <w:szCs w:val="28"/>
          <w:lang w:val="pt-BR"/>
        </w:rPr>
        <w:t>cụ thể</w:t>
      </w:r>
      <w:r w:rsidR="008030AE">
        <w:rPr>
          <w:rFonts w:eastAsia="Times New Roman" w:cs="Times New Roman"/>
          <w:color w:val="222222"/>
          <w:sz w:val="28"/>
          <w:szCs w:val="28"/>
          <w:lang w:val="pt-BR"/>
        </w:rPr>
        <w:t xml:space="preserve"> </w:t>
      </w:r>
      <w:r w:rsidR="00D133CC">
        <w:rPr>
          <w:rFonts w:eastAsia="Times New Roman" w:cs="Times New Roman"/>
          <w:color w:val="222222"/>
          <w:sz w:val="28"/>
          <w:szCs w:val="28"/>
          <w:lang w:val="pt-BR"/>
        </w:rPr>
        <w:t>những em</w:t>
      </w:r>
      <w:r w:rsidR="00D16F57">
        <w:rPr>
          <w:rFonts w:eastAsia="Times New Roman" w:cs="Times New Roman"/>
          <w:color w:val="222222"/>
          <w:sz w:val="28"/>
          <w:szCs w:val="28"/>
          <w:lang w:val="pt-BR"/>
        </w:rPr>
        <w:t xml:space="preserve"> học sinh có h</w:t>
      </w:r>
      <w:r w:rsidR="008030AE">
        <w:rPr>
          <w:rFonts w:eastAsia="Times New Roman" w:cs="Times New Roman"/>
          <w:color w:val="222222"/>
          <w:sz w:val="28"/>
          <w:szCs w:val="28"/>
          <w:lang w:val="pt-BR"/>
        </w:rPr>
        <w:t xml:space="preserve">ọc lực yếu hoặc trung bình </w:t>
      </w:r>
      <w:r w:rsidR="00D133CC">
        <w:rPr>
          <w:rFonts w:eastAsia="Times New Roman" w:cs="Times New Roman"/>
          <w:color w:val="222222"/>
          <w:sz w:val="28"/>
          <w:szCs w:val="28"/>
          <w:lang w:val="pt-BR"/>
        </w:rPr>
        <w:t>–</w:t>
      </w:r>
      <w:r w:rsidR="008030AE">
        <w:rPr>
          <w:rFonts w:eastAsia="Times New Roman" w:cs="Times New Roman"/>
          <w:color w:val="222222"/>
          <w:sz w:val="28"/>
          <w:szCs w:val="28"/>
          <w:lang w:val="pt-BR"/>
        </w:rPr>
        <w:t xml:space="preserve"> </w:t>
      </w:r>
      <w:r w:rsidR="00D133CC">
        <w:rPr>
          <w:rFonts w:eastAsia="Times New Roman" w:cs="Times New Roman"/>
          <w:color w:val="222222"/>
          <w:sz w:val="28"/>
          <w:szCs w:val="28"/>
          <w:lang w:val="pt-BR"/>
        </w:rPr>
        <w:t xml:space="preserve">với học sinh học lực </w:t>
      </w:r>
      <w:r w:rsidR="008030AE">
        <w:rPr>
          <w:rFonts w:eastAsia="Times New Roman" w:cs="Times New Roman"/>
          <w:color w:val="222222"/>
          <w:sz w:val="28"/>
          <w:szCs w:val="28"/>
          <w:lang w:val="pt-BR"/>
        </w:rPr>
        <w:t>y</w:t>
      </w:r>
      <w:r w:rsidR="00D16F57">
        <w:rPr>
          <w:rFonts w:eastAsia="Times New Roman" w:cs="Times New Roman"/>
          <w:color w:val="222222"/>
          <w:sz w:val="28"/>
          <w:szCs w:val="28"/>
          <w:lang w:val="pt-BR"/>
        </w:rPr>
        <w:t xml:space="preserve">ếu </w:t>
      </w:r>
      <w:r w:rsidR="00D133CC">
        <w:rPr>
          <w:rFonts w:eastAsia="Times New Roman" w:cs="Times New Roman"/>
          <w:color w:val="222222"/>
          <w:sz w:val="28"/>
          <w:szCs w:val="28"/>
          <w:lang w:val="pt-BR"/>
        </w:rPr>
        <w:t xml:space="preserve">thì </w:t>
      </w:r>
      <w:r w:rsidR="00D16F57">
        <w:rPr>
          <w:rFonts w:eastAsia="Times New Roman" w:cs="Times New Roman"/>
          <w:color w:val="222222"/>
          <w:sz w:val="28"/>
          <w:szCs w:val="28"/>
          <w:lang w:val="pt-BR"/>
        </w:rPr>
        <w:t>khuyến khích các em s</w:t>
      </w:r>
      <w:r w:rsidR="001D5259">
        <w:rPr>
          <w:rFonts w:eastAsia="Times New Roman" w:cs="Times New Roman"/>
          <w:color w:val="222222"/>
          <w:sz w:val="28"/>
          <w:szCs w:val="28"/>
          <w:lang w:val="pt-BR"/>
        </w:rPr>
        <w:t>au khi học hết chương trình THCS có thể</w:t>
      </w:r>
      <w:r w:rsidR="00D16F57">
        <w:rPr>
          <w:rFonts w:eastAsia="Times New Roman" w:cs="Times New Roman"/>
          <w:color w:val="222222"/>
          <w:sz w:val="28"/>
          <w:szCs w:val="28"/>
          <w:lang w:val="pt-BR"/>
        </w:rPr>
        <w:t xml:space="preserve"> đi học nghề</w:t>
      </w:r>
      <w:r w:rsidR="00371AB9">
        <w:rPr>
          <w:rFonts w:eastAsia="Times New Roman" w:cs="Times New Roman"/>
          <w:color w:val="222222"/>
          <w:sz w:val="28"/>
          <w:szCs w:val="28"/>
          <w:lang w:val="pt-BR"/>
        </w:rPr>
        <w:t xml:space="preserve"> tại các trường đóng trên địa bàn phường Phú Lãm như </w:t>
      </w:r>
      <w:r w:rsidR="008030AE">
        <w:rPr>
          <w:rFonts w:eastAsia="Times New Roman" w:cs="Times New Roman"/>
          <w:color w:val="222222"/>
          <w:sz w:val="28"/>
          <w:szCs w:val="28"/>
          <w:lang w:val="pt-BR"/>
        </w:rPr>
        <w:t xml:space="preserve">trường </w:t>
      </w:r>
      <w:r w:rsidR="00371AB9">
        <w:rPr>
          <w:rFonts w:eastAsia="Times New Roman" w:cs="Times New Roman"/>
          <w:color w:val="222222"/>
          <w:sz w:val="28"/>
          <w:szCs w:val="28"/>
          <w:lang w:val="pt-BR"/>
        </w:rPr>
        <w:t>Trung cấp Tài chính Hà Nội, trường Cao đẳng Kinh tế và Thương Mại</w:t>
      </w:r>
      <w:r w:rsidR="00ED5B77">
        <w:rPr>
          <w:rFonts w:eastAsia="Times New Roman" w:cs="Times New Roman"/>
          <w:color w:val="222222"/>
          <w:sz w:val="28"/>
          <w:szCs w:val="28"/>
          <w:lang w:val="pt-BR"/>
        </w:rPr>
        <w:t xml:space="preserve"> Trung ương</w:t>
      </w:r>
      <w:r w:rsidR="00371AB9">
        <w:rPr>
          <w:rFonts w:eastAsia="Times New Roman" w:cs="Times New Roman"/>
          <w:color w:val="222222"/>
          <w:sz w:val="28"/>
          <w:szCs w:val="28"/>
          <w:lang w:val="pt-BR"/>
        </w:rPr>
        <w:t xml:space="preserve"> hệ trung cấp...</w:t>
      </w:r>
      <w:r w:rsidR="00D16F57">
        <w:rPr>
          <w:rFonts w:eastAsia="Times New Roman" w:cs="Times New Roman"/>
          <w:color w:val="222222"/>
          <w:sz w:val="28"/>
          <w:szCs w:val="28"/>
          <w:lang w:val="pt-BR"/>
        </w:rPr>
        <w:t xml:space="preserve">, những em có học lực từ TB trở lên tiếp tục thi vào các trường THPT góp phần phân luồng học sinh ở </w:t>
      </w:r>
      <w:r w:rsidR="00ED5B77">
        <w:rPr>
          <w:rFonts w:eastAsia="Times New Roman" w:cs="Times New Roman"/>
          <w:color w:val="222222"/>
          <w:sz w:val="28"/>
          <w:szCs w:val="28"/>
          <w:lang w:val="pt-BR"/>
        </w:rPr>
        <w:t>bậc</w:t>
      </w:r>
      <w:r w:rsidR="004943B0">
        <w:rPr>
          <w:rFonts w:eastAsia="Times New Roman" w:cs="Times New Roman"/>
          <w:color w:val="222222"/>
          <w:sz w:val="28"/>
          <w:szCs w:val="28"/>
          <w:lang w:val="pt-BR"/>
        </w:rPr>
        <w:t xml:space="preserve"> </w:t>
      </w:r>
      <w:r w:rsidR="00D16F57">
        <w:rPr>
          <w:rFonts w:eastAsia="Times New Roman" w:cs="Times New Roman"/>
          <w:color w:val="222222"/>
          <w:sz w:val="28"/>
          <w:szCs w:val="28"/>
          <w:lang w:val="pt-BR"/>
        </w:rPr>
        <w:t>THPT</w:t>
      </w:r>
      <w:r w:rsidR="001D5259">
        <w:rPr>
          <w:rFonts w:eastAsia="Times New Roman" w:cs="Times New Roman"/>
          <w:color w:val="222222"/>
          <w:sz w:val="28"/>
          <w:szCs w:val="28"/>
          <w:lang w:val="pt-BR"/>
        </w:rPr>
        <w:t>.</w:t>
      </w:r>
      <w:r w:rsidR="00254BC7" w:rsidRPr="00254BC7">
        <w:rPr>
          <w:rFonts w:eastAsia="Times New Roman" w:cs="Times New Roman"/>
          <w:color w:val="222222"/>
          <w:sz w:val="28"/>
          <w:szCs w:val="28"/>
          <w:lang w:val="pt-BR"/>
        </w:rPr>
        <w:t xml:space="preserve"> </w:t>
      </w:r>
    </w:p>
    <w:p w:rsidR="00E865CF" w:rsidRPr="007C7102" w:rsidRDefault="00A423F8" w:rsidP="00217C12">
      <w:pPr>
        <w:shd w:val="clear" w:color="auto" w:fill="FFFFFF"/>
        <w:spacing w:before="60" w:after="60" w:line="288" w:lineRule="auto"/>
        <w:jc w:val="both"/>
        <w:rPr>
          <w:rFonts w:eastAsia="Times New Roman" w:cs="Times New Roman"/>
          <w:color w:val="222222"/>
          <w:spacing w:val="-2"/>
          <w:sz w:val="28"/>
          <w:szCs w:val="28"/>
        </w:rPr>
      </w:pPr>
      <w:r>
        <w:rPr>
          <w:rFonts w:eastAsia="Times New Roman" w:cs="Times New Roman"/>
          <w:color w:val="222222"/>
          <w:sz w:val="28"/>
          <w:szCs w:val="28"/>
          <w:lang w:val="pt-BR"/>
        </w:rPr>
        <w:t xml:space="preserve"> </w:t>
      </w:r>
      <w:r w:rsidR="007C7102">
        <w:rPr>
          <w:rFonts w:eastAsia="Times New Roman" w:cs="Times New Roman"/>
          <w:color w:val="222222"/>
          <w:sz w:val="28"/>
          <w:szCs w:val="28"/>
          <w:lang w:val="pt-BR"/>
        </w:rPr>
        <w:t xml:space="preserve">* </w:t>
      </w:r>
      <w:r w:rsidR="00E865CF" w:rsidRPr="007C7102">
        <w:rPr>
          <w:rFonts w:eastAsia="Times New Roman" w:cs="Times New Roman"/>
          <w:b/>
          <w:color w:val="222222"/>
          <w:sz w:val="28"/>
          <w:szCs w:val="28"/>
          <w:lang w:val="pt-BR"/>
        </w:rPr>
        <w:t>N</w:t>
      </w:r>
      <w:r w:rsidR="00E865CF" w:rsidRPr="007C7102">
        <w:rPr>
          <w:rFonts w:eastAsia="Times New Roman" w:cs="Times New Roman"/>
          <w:b/>
          <w:color w:val="222222"/>
          <w:spacing w:val="-2"/>
          <w:sz w:val="28"/>
          <w:szCs w:val="28"/>
        </w:rPr>
        <w:t>hững thuận lợi:</w:t>
      </w:r>
      <w:r w:rsidR="00E865CF" w:rsidRPr="007C7102">
        <w:rPr>
          <w:rFonts w:eastAsia="Times New Roman" w:cs="Times New Roman"/>
          <w:color w:val="222222"/>
          <w:spacing w:val="-2"/>
          <w:sz w:val="28"/>
          <w:szCs w:val="28"/>
        </w:rPr>
        <w:t xml:space="preserve"> </w:t>
      </w:r>
      <w:r w:rsidR="00570ABA">
        <w:rPr>
          <w:rFonts w:eastAsia="Times New Roman" w:cs="Times New Roman"/>
          <w:color w:val="222222"/>
          <w:spacing w:val="-2"/>
          <w:sz w:val="28"/>
          <w:szCs w:val="28"/>
        </w:rPr>
        <w:t xml:space="preserve"> </w:t>
      </w:r>
      <w:r w:rsidR="00E865CF" w:rsidRPr="007C7102">
        <w:rPr>
          <w:rFonts w:eastAsia="Times New Roman" w:cs="Times New Roman"/>
          <w:color w:val="222222"/>
          <w:spacing w:val="-2"/>
          <w:sz w:val="28"/>
          <w:szCs w:val="28"/>
        </w:rPr>
        <w:t>Đội ngũ G</w:t>
      </w:r>
      <w:r w:rsidR="0061661D">
        <w:rPr>
          <w:rFonts w:eastAsia="Times New Roman" w:cs="Times New Roman"/>
          <w:color w:val="222222"/>
          <w:spacing w:val="-2"/>
          <w:sz w:val="28"/>
          <w:szCs w:val="28"/>
        </w:rPr>
        <w:t xml:space="preserve">V, NV nhà trường luôn tâm huyết, 100% các đồng  chí </w:t>
      </w:r>
      <w:r w:rsidR="00E865CF" w:rsidRPr="007C7102">
        <w:rPr>
          <w:rFonts w:eastAsia="Times New Roman" w:cs="Times New Roman"/>
          <w:color w:val="222222"/>
          <w:spacing w:val="-2"/>
          <w:sz w:val="28"/>
          <w:szCs w:val="28"/>
        </w:rPr>
        <w:t xml:space="preserve"> đều có trình độ đạt chuẩn và trên chuẩn. Được Đảng ủy,</w:t>
      </w:r>
      <w:r w:rsidR="00371AB9">
        <w:rPr>
          <w:rFonts w:eastAsia="Times New Roman" w:cs="Times New Roman"/>
          <w:color w:val="222222"/>
          <w:spacing w:val="-2"/>
          <w:sz w:val="28"/>
          <w:szCs w:val="28"/>
        </w:rPr>
        <w:t xml:space="preserve"> HĐND, UBND </w:t>
      </w:r>
      <w:r w:rsidR="00E865CF" w:rsidRPr="007C7102">
        <w:rPr>
          <w:rFonts w:eastAsia="Times New Roman" w:cs="Times New Roman"/>
          <w:color w:val="222222"/>
          <w:spacing w:val="-2"/>
          <w:sz w:val="28"/>
          <w:szCs w:val="28"/>
        </w:rPr>
        <w:t xml:space="preserve">Phường Phú Lãm quan tâm. Số lượng học </w:t>
      </w:r>
      <w:r w:rsidR="00D133CC">
        <w:rPr>
          <w:rFonts w:eastAsia="Times New Roman" w:cs="Times New Roman"/>
          <w:color w:val="222222"/>
          <w:spacing w:val="-2"/>
          <w:sz w:val="28"/>
          <w:szCs w:val="28"/>
        </w:rPr>
        <w:t>sinh/ lớp ít trung bình đạt 35,3</w:t>
      </w:r>
      <w:r w:rsidR="00F55846">
        <w:rPr>
          <w:rFonts w:eastAsia="Times New Roman" w:cs="Times New Roman"/>
          <w:color w:val="222222"/>
          <w:spacing w:val="-2"/>
          <w:sz w:val="28"/>
          <w:szCs w:val="28"/>
        </w:rPr>
        <w:t xml:space="preserve"> </w:t>
      </w:r>
      <w:r w:rsidR="00E865CF" w:rsidRPr="007C7102">
        <w:rPr>
          <w:rFonts w:eastAsia="Times New Roman" w:cs="Times New Roman"/>
          <w:color w:val="222222"/>
          <w:spacing w:val="-2"/>
          <w:sz w:val="28"/>
          <w:szCs w:val="28"/>
        </w:rPr>
        <w:t>HS/lớp</w:t>
      </w:r>
      <w:r w:rsidR="000020D4" w:rsidRPr="007C7102">
        <w:rPr>
          <w:rFonts w:eastAsia="Times New Roman" w:cs="Times New Roman"/>
          <w:color w:val="222222"/>
          <w:spacing w:val="-2"/>
          <w:sz w:val="28"/>
          <w:szCs w:val="28"/>
        </w:rPr>
        <w:t xml:space="preserve"> nên có</w:t>
      </w:r>
      <w:r w:rsidR="002744D6">
        <w:rPr>
          <w:rFonts w:eastAsia="Times New Roman" w:cs="Times New Roman"/>
          <w:color w:val="222222"/>
          <w:spacing w:val="-2"/>
          <w:sz w:val="28"/>
          <w:szCs w:val="28"/>
        </w:rPr>
        <w:t xml:space="preserve"> thuận lợi </w:t>
      </w:r>
      <w:r w:rsidR="000020D4" w:rsidRPr="007C7102">
        <w:rPr>
          <w:rFonts w:eastAsia="Times New Roman" w:cs="Times New Roman"/>
          <w:color w:val="222222"/>
          <w:spacing w:val="-2"/>
          <w:sz w:val="28"/>
          <w:szCs w:val="28"/>
        </w:rPr>
        <w:t xml:space="preserve">hơn </w:t>
      </w:r>
      <w:r w:rsidR="002744D6">
        <w:rPr>
          <w:rFonts w:eastAsia="Times New Roman" w:cs="Times New Roman"/>
          <w:color w:val="222222"/>
          <w:spacing w:val="-2"/>
          <w:sz w:val="28"/>
          <w:szCs w:val="28"/>
        </w:rPr>
        <w:t xml:space="preserve">trong </w:t>
      </w:r>
      <w:r w:rsidR="00E865CF" w:rsidRPr="007C7102">
        <w:rPr>
          <w:rFonts w:eastAsia="Times New Roman" w:cs="Times New Roman"/>
          <w:color w:val="222222"/>
          <w:spacing w:val="-2"/>
          <w:sz w:val="28"/>
          <w:szCs w:val="28"/>
        </w:rPr>
        <w:t>công tác giảng dạy.</w:t>
      </w:r>
    </w:p>
    <w:p w:rsidR="007E7E17" w:rsidRDefault="007C7102" w:rsidP="00217C12">
      <w:pPr>
        <w:shd w:val="clear" w:color="auto" w:fill="FFFFFF"/>
        <w:spacing w:before="60" w:after="60" w:line="288" w:lineRule="auto"/>
        <w:ind w:firstLine="720"/>
        <w:jc w:val="both"/>
        <w:rPr>
          <w:rFonts w:eastAsia="Times New Roman" w:cs="Times New Roman"/>
          <w:color w:val="222222"/>
          <w:spacing w:val="-2"/>
          <w:sz w:val="28"/>
          <w:szCs w:val="28"/>
        </w:rPr>
      </w:pPr>
      <w:r w:rsidRPr="007C7102">
        <w:rPr>
          <w:rFonts w:eastAsia="Times New Roman" w:cs="Times New Roman"/>
          <w:b/>
          <w:color w:val="222222"/>
          <w:spacing w:val="-2"/>
          <w:sz w:val="28"/>
          <w:szCs w:val="28"/>
        </w:rPr>
        <w:t xml:space="preserve">* </w:t>
      </w:r>
      <w:r w:rsidR="00E865CF" w:rsidRPr="007C7102">
        <w:rPr>
          <w:rFonts w:eastAsia="Times New Roman" w:cs="Times New Roman"/>
          <w:b/>
          <w:color w:val="222222"/>
          <w:spacing w:val="-2"/>
          <w:sz w:val="28"/>
          <w:szCs w:val="28"/>
        </w:rPr>
        <w:t>Những</w:t>
      </w:r>
      <w:r w:rsidR="00254BC7" w:rsidRPr="007C7102">
        <w:rPr>
          <w:rFonts w:eastAsia="Times New Roman" w:cs="Times New Roman"/>
          <w:b/>
          <w:color w:val="222222"/>
          <w:spacing w:val="-2"/>
          <w:sz w:val="28"/>
          <w:szCs w:val="28"/>
        </w:rPr>
        <w:t xml:space="preserve"> </w:t>
      </w:r>
      <w:r w:rsidR="00E865CF" w:rsidRPr="007C7102">
        <w:rPr>
          <w:rFonts w:eastAsia="Times New Roman" w:cs="Times New Roman"/>
          <w:b/>
          <w:color w:val="222222"/>
          <w:spacing w:val="-2"/>
          <w:sz w:val="28"/>
          <w:szCs w:val="28"/>
        </w:rPr>
        <w:t>khó khăn và bài học kinh nghiệm:</w:t>
      </w:r>
      <w:r w:rsidR="00E865CF">
        <w:rPr>
          <w:rFonts w:eastAsia="Times New Roman" w:cs="Times New Roman"/>
          <w:color w:val="222222"/>
          <w:spacing w:val="-2"/>
          <w:sz w:val="28"/>
          <w:szCs w:val="28"/>
        </w:rPr>
        <w:t xml:space="preserve"> Do số lượng giáo viên của nhà trường ít</w:t>
      </w:r>
      <w:r w:rsidR="00D133CC">
        <w:rPr>
          <w:rFonts w:eastAsia="Times New Roman" w:cs="Times New Roman"/>
          <w:color w:val="222222"/>
          <w:spacing w:val="-2"/>
          <w:sz w:val="28"/>
          <w:szCs w:val="28"/>
        </w:rPr>
        <w:t>,</w:t>
      </w:r>
      <w:r w:rsidR="00E865CF">
        <w:rPr>
          <w:rFonts w:eastAsia="Times New Roman" w:cs="Times New Roman"/>
          <w:color w:val="222222"/>
          <w:spacing w:val="-2"/>
          <w:sz w:val="28"/>
          <w:szCs w:val="28"/>
        </w:rPr>
        <w:t xml:space="preserve"> có bộ môn chỉ có 1 hoặc 2 giáo v</w:t>
      </w:r>
      <w:r w:rsidR="00470756">
        <w:rPr>
          <w:rFonts w:eastAsia="Times New Roman" w:cs="Times New Roman"/>
          <w:color w:val="222222"/>
          <w:spacing w:val="-2"/>
          <w:sz w:val="28"/>
          <w:szCs w:val="28"/>
        </w:rPr>
        <w:t>iên nên việc xây dựng kế hoạch</w:t>
      </w:r>
      <w:r w:rsidR="00E865CF">
        <w:rPr>
          <w:rFonts w:eastAsia="Times New Roman" w:cs="Times New Roman"/>
          <w:color w:val="222222"/>
          <w:spacing w:val="-2"/>
          <w:sz w:val="28"/>
          <w:szCs w:val="28"/>
        </w:rPr>
        <w:t xml:space="preserve"> dạy học gặp không ít khó khăn</w:t>
      </w:r>
      <w:r w:rsidR="002744D6">
        <w:rPr>
          <w:rFonts w:eastAsia="Times New Roman" w:cs="Times New Roman"/>
          <w:color w:val="222222"/>
          <w:spacing w:val="-2"/>
          <w:sz w:val="28"/>
          <w:szCs w:val="28"/>
        </w:rPr>
        <w:t xml:space="preserve"> không có người để</w:t>
      </w:r>
      <w:r w:rsidR="0061661D">
        <w:rPr>
          <w:rFonts w:eastAsia="Times New Roman" w:cs="Times New Roman"/>
          <w:color w:val="222222"/>
          <w:spacing w:val="-2"/>
          <w:sz w:val="28"/>
          <w:szCs w:val="28"/>
        </w:rPr>
        <w:t xml:space="preserve"> trao đổi</w:t>
      </w:r>
      <w:r w:rsidR="00D133CC">
        <w:rPr>
          <w:rFonts w:eastAsia="Times New Roman" w:cs="Times New Roman"/>
          <w:color w:val="222222"/>
          <w:spacing w:val="-2"/>
          <w:sz w:val="28"/>
          <w:szCs w:val="28"/>
        </w:rPr>
        <w:t xml:space="preserve"> thống nhất nội dung</w:t>
      </w:r>
      <w:r w:rsidR="002744D6">
        <w:rPr>
          <w:rFonts w:eastAsia="Times New Roman" w:cs="Times New Roman"/>
          <w:color w:val="222222"/>
          <w:spacing w:val="-2"/>
          <w:sz w:val="28"/>
          <w:szCs w:val="28"/>
        </w:rPr>
        <w:t>,</w:t>
      </w:r>
      <w:r w:rsidR="00D133CC">
        <w:rPr>
          <w:rFonts w:eastAsia="Times New Roman" w:cs="Times New Roman"/>
          <w:color w:val="222222"/>
          <w:spacing w:val="-2"/>
          <w:sz w:val="28"/>
          <w:szCs w:val="28"/>
        </w:rPr>
        <w:t xml:space="preserve"> phương pháp giảng dạy</w:t>
      </w:r>
      <w:r w:rsidR="00E865CF">
        <w:rPr>
          <w:rFonts w:eastAsia="Times New Roman" w:cs="Times New Roman"/>
          <w:color w:val="222222"/>
          <w:spacing w:val="-2"/>
          <w:sz w:val="28"/>
          <w:szCs w:val="28"/>
        </w:rPr>
        <w:t xml:space="preserve">. </w:t>
      </w:r>
    </w:p>
    <w:p w:rsidR="0061661D" w:rsidRDefault="0061661D" w:rsidP="00217C12">
      <w:pPr>
        <w:shd w:val="clear" w:color="auto" w:fill="FFFFFF"/>
        <w:spacing w:before="60" w:after="60" w:line="288" w:lineRule="auto"/>
        <w:ind w:firstLine="720"/>
        <w:jc w:val="both"/>
        <w:rPr>
          <w:rFonts w:eastAsia="Times New Roman" w:cs="Times New Roman"/>
          <w:b/>
          <w:color w:val="222222"/>
          <w:sz w:val="28"/>
          <w:szCs w:val="28"/>
          <w:lang w:val="pt-BR"/>
        </w:rPr>
      </w:pPr>
      <w:r w:rsidRPr="0061661D">
        <w:rPr>
          <w:rFonts w:eastAsia="Times New Roman" w:cs="Times New Roman"/>
          <w:b/>
          <w:color w:val="222222"/>
          <w:sz w:val="28"/>
          <w:szCs w:val="28"/>
          <w:lang w:val="pt-BR"/>
        </w:rPr>
        <w:t>2.</w:t>
      </w:r>
      <w:r w:rsidR="00254BC7" w:rsidRPr="0061661D">
        <w:rPr>
          <w:rFonts w:eastAsia="Times New Roman" w:cs="Times New Roman"/>
          <w:b/>
          <w:color w:val="222222"/>
          <w:sz w:val="28"/>
          <w:szCs w:val="28"/>
          <w:lang w:val="pt-BR"/>
        </w:rPr>
        <w:t xml:space="preserve"> Công tác chỉ đạo, tổ chức và quản lý hoạt động chuyên môn</w:t>
      </w:r>
    </w:p>
    <w:p w:rsidR="00470756" w:rsidRPr="0061661D" w:rsidRDefault="0061661D" w:rsidP="00217C12">
      <w:pPr>
        <w:shd w:val="clear" w:color="auto" w:fill="FFFFFF"/>
        <w:spacing w:before="60" w:after="60" w:line="288" w:lineRule="auto"/>
        <w:ind w:firstLine="720"/>
        <w:jc w:val="both"/>
        <w:rPr>
          <w:rFonts w:eastAsia="Times New Roman" w:cs="Times New Roman"/>
          <w:color w:val="222222"/>
          <w:sz w:val="28"/>
          <w:szCs w:val="28"/>
          <w:lang w:val="pt-BR"/>
        </w:rPr>
      </w:pPr>
      <w:r w:rsidRPr="0061661D">
        <w:rPr>
          <w:rFonts w:eastAsia="Times New Roman" w:cs="Times New Roman"/>
          <w:color w:val="222222"/>
          <w:sz w:val="28"/>
          <w:szCs w:val="28"/>
          <w:lang w:val="pt-BR"/>
        </w:rPr>
        <w:t>Công tác chỉ đạo, tổ chức và quản lý hoạt động chuyên môn</w:t>
      </w:r>
      <w:r w:rsidR="00254BC7" w:rsidRPr="0061661D">
        <w:rPr>
          <w:rFonts w:eastAsia="Times New Roman" w:cs="Times New Roman"/>
          <w:color w:val="222222"/>
          <w:sz w:val="28"/>
          <w:szCs w:val="28"/>
          <w:lang w:val="pt-BR"/>
        </w:rPr>
        <w:t xml:space="preserve"> trong</w:t>
      </w:r>
      <w:r w:rsidR="008030AE" w:rsidRPr="0061661D">
        <w:rPr>
          <w:rFonts w:eastAsia="Times New Roman" w:cs="Times New Roman"/>
          <w:color w:val="222222"/>
          <w:sz w:val="28"/>
          <w:szCs w:val="28"/>
          <w:lang w:val="pt-BR"/>
        </w:rPr>
        <w:t xml:space="preserve"> nhà trường</w:t>
      </w:r>
      <w:r w:rsidR="00470756" w:rsidRPr="0061661D">
        <w:rPr>
          <w:rFonts w:eastAsia="Times New Roman" w:cs="Times New Roman"/>
          <w:color w:val="222222"/>
          <w:sz w:val="28"/>
          <w:szCs w:val="28"/>
          <w:lang w:val="pt-BR"/>
        </w:rPr>
        <w:t xml:space="preserve"> có nhiều đổi mới</w:t>
      </w:r>
      <w:r w:rsidR="00254BC7" w:rsidRPr="0061661D">
        <w:rPr>
          <w:rFonts w:eastAsia="Times New Roman" w:cs="Times New Roman"/>
          <w:color w:val="222222"/>
          <w:sz w:val="28"/>
          <w:szCs w:val="28"/>
          <w:lang w:val="pt-BR"/>
        </w:rPr>
        <w:t>:</w:t>
      </w:r>
    </w:p>
    <w:p w:rsidR="00560152" w:rsidRPr="00B1211D" w:rsidRDefault="00560152" w:rsidP="00217C12">
      <w:pPr>
        <w:shd w:val="clear" w:color="auto" w:fill="FFFFFF"/>
        <w:spacing w:before="60" w:after="60" w:line="288" w:lineRule="auto"/>
        <w:ind w:firstLine="720"/>
        <w:jc w:val="both"/>
        <w:rPr>
          <w:rFonts w:eastAsia="Times New Roman" w:cs="Times New Roman"/>
          <w:spacing w:val="-4"/>
          <w:sz w:val="28"/>
          <w:szCs w:val="28"/>
        </w:rPr>
      </w:pPr>
      <w:r w:rsidRPr="00B1211D">
        <w:rPr>
          <w:rFonts w:eastAsia="Times New Roman" w:cs="Times New Roman"/>
          <w:spacing w:val="-4"/>
          <w:sz w:val="28"/>
          <w:szCs w:val="28"/>
        </w:rPr>
        <w:t>- Trong HKI của năm học nhà trường đã khuyến khích giáo viên thường xuyên đổi mới các hình thức, phương pháp, kỹ thuật dạy học và kiểm tra đánh giá:</w:t>
      </w:r>
    </w:p>
    <w:p w:rsidR="00560152" w:rsidRPr="00B1211D" w:rsidRDefault="00570ABA" w:rsidP="00217C12">
      <w:pPr>
        <w:shd w:val="clear" w:color="auto" w:fill="FFFFFF"/>
        <w:spacing w:before="60" w:after="60" w:line="288" w:lineRule="auto"/>
        <w:ind w:firstLine="720"/>
        <w:jc w:val="both"/>
        <w:rPr>
          <w:rFonts w:eastAsia="Times New Roman" w:cs="Times New Roman"/>
          <w:spacing w:val="-4"/>
          <w:sz w:val="28"/>
          <w:szCs w:val="28"/>
        </w:rPr>
      </w:pPr>
      <w:r>
        <w:rPr>
          <w:rFonts w:eastAsia="Times New Roman" w:cs="Times New Roman"/>
          <w:spacing w:val="-4"/>
          <w:sz w:val="28"/>
          <w:szCs w:val="28"/>
        </w:rPr>
        <w:t>+ T</w:t>
      </w:r>
      <w:r w:rsidR="002744D6">
        <w:rPr>
          <w:rFonts w:eastAsia="Times New Roman" w:cs="Times New Roman"/>
          <w:spacing w:val="-4"/>
          <w:sz w:val="28"/>
          <w:szCs w:val="28"/>
        </w:rPr>
        <w:t>rong các giờ thao giảng</w:t>
      </w:r>
      <w:r>
        <w:rPr>
          <w:rFonts w:eastAsia="Times New Roman" w:cs="Times New Roman"/>
          <w:spacing w:val="-4"/>
          <w:sz w:val="28"/>
          <w:szCs w:val="28"/>
        </w:rPr>
        <w:t xml:space="preserve"> đều có ứng dụng CNTT và</w:t>
      </w:r>
      <w:r w:rsidR="00560152" w:rsidRPr="00B1211D">
        <w:rPr>
          <w:rFonts w:eastAsia="Times New Roman" w:cs="Times New Roman"/>
          <w:spacing w:val="-4"/>
          <w:sz w:val="28"/>
          <w:szCs w:val="28"/>
        </w:rPr>
        <w:t xml:space="preserve"> </w:t>
      </w:r>
      <w:r w:rsidR="00BC3ADC">
        <w:rPr>
          <w:rFonts w:eastAsia="Times New Roman" w:cs="Times New Roman"/>
          <w:spacing w:val="-4"/>
          <w:sz w:val="28"/>
          <w:szCs w:val="28"/>
        </w:rPr>
        <w:t>coi</w:t>
      </w:r>
      <w:r w:rsidR="00560152" w:rsidRPr="00B1211D">
        <w:rPr>
          <w:rFonts w:eastAsia="Times New Roman" w:cs="Times New Roman"/>
          <w:spacing w:val="-4"/>
          <w:sz w:val="28"/>
          <w:szCs w:val="28"/>
        </w:rPr>
        <w:t xml:space="preserve"> CNT</w:t>
      </w:r>
      <w:r w:rsidR="008B1AF2">
        <w:rPr>
          <w:rFonts w:eastAsia="Times New Roman" w:cs="Times New Roman"/>
          <w:spacing w:val="-4"/>
          <w:sz w:val="28"/>
          <w:szCs w:val="28"/>
        </w:rPr>
        <w:t xml:space="preserve">T như là phương tiện, là </w:t>
      </w:r>
      <w:r w:rsidR="00560152" w:rsidRPr="00B1211D">
        <w:rPr>
          <w:rFonts w:eastAsia="Times New Roman" w:cs="Times New Roman"/>
          <w:spacing w:val="-4"/>
          <w:sz w:val="28"/>
          <w:szCs w:val="28"/>
        </w:rPr>
        <w:t>đồ dùng dạy học.</w:t>
      </w:r>
    </w:p>
    <w:p w:rsidR="00560152" w:rsidRPr="00B1211D" w:rsidRDefault="00560152" w:rsidP="00217C12">
      <w:pPr>
        <w:shd w:val="clear" w:color="auto" w:fill="FFFFFF"/>
        <w:spacing w:before="60" w:after="60" w:line="288" w:lineRule="auto"/>
        <w:ind w:firstLine="720"/>
        <w:jc w:val="both"/>
        <w:rPr>
          <w:rFonts w:eastAsia="Times New Roman" w:cs="Times New Roman"/>
          <w:spacing w:val="-4"/>
          <w:sz w:val="28"/>
          <w:szCs w:val="28"/>
        </w:rPr>
      </w:pPr>
      <w:r w:rsidRPr="00B1211D">
        <w:rPr>
          <w:rFonts w:eastAsia="Times New Roman" w:cs="Times New Roman"/>
          <w:spacing w:val="-4"/>
          <w:sz w:val="28"/>
          <w:szCs w:val="28"/>
        </w:rPr>
        <w:lastRenderedPageBreak/>
        <w:t>+ Một số giáo viên trong các giờ dạy hàng ngày cũng tăng cường sử dụng đồ dùng dạy học và ứng dụng CNTT ở các bộ môn Toán, Hóa học, Địa lý, Sinh học, Công nghệ</w:t>
      </w:r>
      <w:r w:rsidR="0074651F">
        <w:rPr>
          <w:rFonts w:eastAsia="Times New Roman" w:cs="Times New Roman"/>
          <w:spacing w:val="-4"/>
          <w:sz w:val="28"/>
          <w:szCs w:val="28"/>
        </w:rPr>
        <w:t>, Vật lý, Ngữ văn</w:t>
      </w:r>
      <w:r w:rsidR="002744D6">
        <w:rPr>
          <w:rFonts w:eastAsia="Times New Roman" w:cs="Times New Roman"/>
          <w:spacing w:val="-4"/>
          <w:sz w:val="28"/>
          <w:szCs w:val="28"/>
        </w:rPr>
        <w:t>,</w:t>
      </w:r>
      <w:r w:rsidRPr="00B1211D">
        <w:rPr>
          <w:rFonts w:eastAsia="Times New Roman" w:cs="Times New Roman"/>
          <w:spacing w:val="-4"/>
          <w:sz w:val="28"/>
          <w:szCs w:val="28"/>
        </w:rPr>
        <w:t>...</w:t>
      </w:r>
    </w:p>
    <w:p w:rsidR="00560152" w:rsidRPr="00B1211D" w:rsidRDefault="00560152" w:rsidP="00217C12">
      <w:pPr>
        <w:shd w:val="clear" w:color="auto" w:fill="FFFFFF"/>
        <w:spacing w:before="60" w:after="60" w:line="288" w:lineRule="auto"/>
        <w:ind w:firstLine="720"/>
        <w:jc w:val="both"/>
        <w:rPr>
          <w:rFonts w:eastAsia="Times New Roman" w:cs="Times New Roman"/>
          <w:spacing w:val="-4"/>
          <w:sz w:val="28"/>
          <w:szCs w:val="28"/>
        </w:rPr>
      </w:pPr>
      <w:r w:rsidRPr="00B1211D">
        <w:rPr>
          <w:rFonts w:eastAsia="Times New Roman" w:cs="Times New Roman"/>
          <w:spacing w:val="-4"/>
          <w:sz w:val="28"/>
          <w:szCs w:val="28"/>
        </w:rPr>
        <w:t xml:space="preserve">+ </w:t>
      </w:r>
      <w:r w:rsidR="00B1211D">
        <w:rPr>
          <w:rFonts w:eastAsia="Times New Roman" w:cs="Times New Roman"/>
          <w:spacing w:val="-4"/>
          <w:sz w:val="28"/>
          <w:szCs w:val="28"/>
        </w:rPr>
        <w:t xml:space="preserve">Các thầy cô giáo trong nhà trường cũng thường xuyên đổi mới phương pháp kiểm tra đánh giá học sinh như khi chấm bài kiểm tra phải có nhận xét, hướng dẫn, sửa sai, động viên sự cố </w:t>
      </w:r>
      <w:r w:rsidR="0074651F">
        <w:rPr>
          <w:rFonts w:eastAsia="Times New Roman" w:cs="Times New Roman"/>
          <w:spacing w:val="-4"/>
          <w:sz w:val="28"/>
          <w:szCs w:val="28"/>
        </w:rPr>
        <w:t>gắng tiến bộ của học sinh.</w:t>
      </w:r>
    </w:p>
    <w:p w:rsidR="00B1211D" w:rsidRPr="00B1211D" w:rsidRDefault="0061661D" w:rsidP="00217C12">
      <w:pPr>
        <w:shd w:val="clear" w:color="auto" w:fill="FFFFFF"/>
        <w:spacing w:before="60" w:after="60" w:line="288" w:lineRule="auto"/>
        <w:ind w:firstLine="720"/>
        <w:jc w:val="both"/>
        <w:rPr>
          <w:rFonts w:eastAsia="Times New Roman" w:cs="Times New Roman"/>
          <w:sz w:val="28"/>
          <w:szCs w:val="28"/>
          <w:lang w:val="pt-BR"/>
        </w:rPr>
      </w:pPr>
      <w:r w:rsidRPr="00B1211D">
        <w:rPr>
          <w:rFonts w:eastAsia="Times New Roman" w:cs="Times New Roman"/>
          <w:sz w:val="28"/>
          <w:szCs w:val="28"/>
          <w:lang w:val="pt-BR"/>
        </w:rPr>
        <w:t>-</w:t>
      </w:r>
      <w:r w:rsidR="00B1211D" w:rsidRPr="00B1211D">
        <w:rPr>
          <w:rFonts w:eastAsia="Times New Roman" w:cs="Times New Roman"/>
          <w:sz w:val="28"/>
          <w:szCs w:val="28"/>
          <w:lang w:val="pt-BR"/>
        </w:rPr>
        <w:t xml:space="preserve">  Đổi mới cơ chế quản lý chuyên môn: </w:t>
      </w:r>
    </w:p>
    <w:p w:rsidR="00254BC7" w:rsidRPr="00B1211D" w:rsidRDefault="00B1211D" w:rsidP="0074651F">
      <w:pPr>
        <w:shd w:val="clear" w:color="auto" w:fill="FFFFFF"/>
        <w:spacing w:before="60" w:after="60" w:line="288" w:lineRule="auto"/>
        <w:ind w:firstLine="720"/>
        <w:jc w:val="both"/>
        <w:rPr>
          <w:rFonts w:eastAsia="Times New Roman" w:cs="Times New Roman"/>
          <w:sz w:val="28"/>
          <w:szCs w:val="28"/>
          <w:lang w:val="pt-BR"/>
        </w:rPr>
      </w:pPr>
      <w:r w:rsidRPr="00B1211D">
        <w:rPr>
          <w:rFonts w:eastAsia="Times New Roman" w:cs="Times New Roman"/>
          <w:sz w:val="28"/>
          <w:szCs w:val="28"/>
          <w:lang w:val="pt-BR"/>
        </w:rPr>
        <w:t xml:space="preserve">+ </w:t>
      </w:r>
      <w:r w:rsidR="008B1AF2">
        <w:rPr>
          <w:rFonts w:eastAsia="Times New Roman" w:cs="Times New Roman"/>
          <w:sz w:val="28"/>
          <w:szCs w:val="28"/>
          <w:lang w:val="pt-BR"/>
        </w:rPr>
        <w:t>Đối với sinh hoạt tổ</w:t>
      </w:r>
      <w:r w:rsidRPr="00B1211D">
        <w:rPr>
          <w:rFonts w:eastAsia="Times New Roman" w:cs="Times New Roman"/>
          <w:sz w:val="28"/>
          <w:szCs w:val="28"/>
          <w:lang w:val="pt-BR"/>
        </w:rPr>
        <w:t>, nhóm chuyên môn</w:t>
      </w:r>
      <w:r w:rsidR="008B1AF2">
        <w:rPr>
          <w:rFonts w:eastAsia="Times New Roman" w:cs="Times New Roman"/>
          <w:sz w:val="28"/>
          <w:szCs w:val="28"/>
          <w:lang w:val="pt-BR"/>
        </w:rPr>
        <w:t xml:space="preserve"> được tổ chức vào thứ 2 hàng</w:t>
      </w:r>
      <w:r w:rsidR="00A423F8">
        <w:rPr>
          <w:rFonts w:eastAsia="Times New Roman" w:cs="Times New Roman"/>
          <w:sz w:val="28"/>
          <w:szCs w:val="28"/>
          <w:lang w:val="pt-BR"/>
        </w:rPr>
        <w:t xml:space="preserve"> </w:t>
      </w:r>
      <w:r w:rsidR="008B1AF2">
        <w:rPr>
          <w:rFonts w:eastAsia="Times New Roman" w:cs="Times New Roman"/>
          <w:sz w:val="28"/>
          <w:szCs w:val="28"/>
          <w:lang w:val="pt-BR"/>
        </w:rPr>
        <w:t>tuần</w:t>
      </w:r>
      <w:r w:rsidRPr="00B1211D">
        <w:rPr>
          <w:rFonts w:eastAsia="Times New Roman" w:cs="Times New Roman"/>
          <w:sz w:val="28"/>
          <w:szCs w:val="28"/>
          <w:lang w:val="pt-BR"/>
        </w:rPr>
        <w:t>:</w:t>
      </w:r>
      <w:r w:rsidR="00ED5B77" w:rsidRPr="00B1211D">
        <w:rPr>
          <w:rFonts w:eastAsia="Times New Roman" w:cs="Times New Roman"/>
          <w:sz w:val="28"/>
          <w:szCs w:val="28"/>
          <w:lang w:val="pt-BR"/>
        </w:rPr>
        <w:t xml:space="preserve"> Tổ TN sinh hoạt vào</w:t>
      </w:r>
      <w:r w:rsidR="00814519" w:rsidRPr="00B1211D">
        <w:rPr>
          <w:rFonts w:eastAsia="Times New Roman" w:cs="Times New Roman"/>
          <w:sz w:val="28"/>
          <w:szCs w:val="28"/>
          <w:lang w:val="pt-BR"/>
        </w:rPr>
        <w:t xml:space="preserve"> các t</w:t>
      </w:r>
      <w:r w:rsidR="00FD4B99" w:rsidRPr="00B1211D">
        <w:rPr>
          <w:rFonts w:eastAsia="Times New Roman" w:cs="Times New Roman"/>
          <w:sz w:val="28"/>
          <w:szCs w:val="28"/>
          <w:lang w:val="pt-BR"/>
        </w:rPr>
        <w:t>iết 1,</w:t>
      </w:r>
      <w:r w:rsidR="00A423F8">
        <w:rPr>
          <w:rFonts w:eastAsia="Times New Roman" w:cs="Times New Roman"/>
          <w:sz w:val="28"/>
          <w:szCs w:val="28"/>
          <w:lang w:val="pt-BR"/>
        </w:rPr>
        <w:t xml:space="preserve"> </w:t>
      </w:r>
      <w:r w:rsidR="00FD4B99" w:rsidRPr="00B1211D">
        <w:rPr>
          <w:rFonts w:eastAsia="Times New Roman" w:cs="Times New Roman"/>
          <w:sz w:val="28"/>
          <w:szCs w:val="28"/>
          <w:lang w:val="pt-BR"/>
        </w:rPr>
        <w:t>2; Tổ Xã hội sinh hoạt vào</w:t>
      </w:r>
      <w:r w:rsidR="00814519" w:rsidRPr="00B1211D">
        <w:rPr>
          <w:rFonts w:eastAsia="Times New Roman" w:cs="Times New Roman"/>
          <w:sz w:val="28"/>
          <w:szCs w:val="28"/>
          <w:lang w:val="pt-BR"/>
        </w:rPr>
        <w:t xml:space="preserve"> các tiết 4,</w:t>
      </w:r>
      <w:r w:rsidR="00A423F8">
        <w:rPr>
          <w:rFonts w:eastAsia="Times New Roman" w:cs="Times New Roman"/>
          <w:sz w:val="28"/>
          <w:szCs w:val="28"/>
          <w:lang w:val="pt-BR"/>
        </w:rPr>
        <w:t xml:space="preserve"> </w:t>
      </w:r>
      <w:r w:rsidR="00814519" w:rsidRPr="00B1211D">
        <w:rPr>
          <w:rFonts w:eastAsia="Times New Roman" w:cs="Times New Roman"/>
          <w:sz w:val="28"/>
          <w:szCs w:val="28"/>
          <w:lang w:val="pt-BR"/>
        </w:rPr>
        <w:t xml:space="preserve">5. </w:t>
      </w:r>
      <w:r w:rsidR="00470756" w:rsidRPr="00B1211D">
        <w:rPr>
          <w:rFonts w:eastAsia="Times New Roman" w:cs="Times New Roman"/>
          <w:sz w:val="28"/>
          <w:szCs w:val="28"/>
          <w:lang w:val="pt-BR"/>
        </w:rPr>
        <w:t>Trong cá</w:t>
      </w:r>
      <w:r w:rsidR="00F11CA7" w:rsidRPr="00B1211D">
        <w:rPr>
          <w:rFonts w:eastAsia="Times New Roman" w:cs="Times New Roman"/>
          <w:sz w:val="28"/>
          <w:szCs w:val="28"/>
          <w:lang w:val="pt-BR"/>
        </w:rPr>
        <w:t xml:space="preserve">c buổi sinh hoạt tổ nhóm </w:t>
      </w:r>
      <w:r w:rsidR="009C2E5B" w:rsidRPr="00B1211D">
        <w:rPr>
          <w:rFonts w:eastAsia="Times New Roman" w:cs="Times New Roman"/>
          <w:sz w:val="28"/>
          <w:szCs w:val="28"/>
          <w:lang w:val="pt-BR"/>
        </w:rPr>
        <w:t xml:space="preserve">các thành viên </w:t>
      </w:r>
      <w:r w:rsidR="00F11CA7" w:rsidRPr="00B1211D">
        <w:rPr>
          <w:rFonts w:eastAsia="Times New Roman" w:cs="Times New Roman"/>
          <w:sz w:val="28"/>
          <w:szCs w:val="28"/>
          <w:lang w:val="pt-BR"/>
        </w:rPr>
        <w:t>cũng đã</w:t>
      </w:r>
      <w:r w:rsidR="00470756" w:rsidRPr="00B1211D">
        <w:rPr>
          <w:rFonts w:eastAsia="Times New Roman" w:cs="Times New Roman"/>
          <w:sz w:val="28"/>
          <w:szCs w:val="28"/>
          <w:lang w:val="pt-BR"/>
        </w:rPr>
        <w:t xml:space="preserve"> thảo luận các</w:t>
      </w:r>
      <w:r w:rsidR="00254BC7" w:rsidRPr="00B1211D">
        <w:rPr>
          <w:rFonts w:eastAsia="Times New Roman" w:cs="Times New Roman"/>
          <w:sz w:val="28"/>
          <w:szCs w:val="28"/>
          <w:lang w:val="pt-BR"/>
        </w:rPr>
        <w:t xml:space="preserve"> phương pháp, kĩ thuật dạy học và </w:t>
      </w:r>
      <w:r w:rsidR="008030AE" w:rsidRPr="00B1211D">
        <w:rPr>
          <w:rFonts w:eastAsia="Times New Roman" w:cs="Times New Roman"/>
          <w:sz w:val="28"/>
          <w:szCs w:val="28"/>
          <w:lang w:val="pt-BR"/>
        </w:rPr>
        <w:t xml:space="preserve">các phương pháp </w:t>
      </w:r>
      <w:r w:rsidR="00254BC7" w:rsidRPr="00B1211D">
        <w:rPr>
          <w:rFonts w:eastAsia="Times New Roman" w:cs="Times New Roman"/>
          <w:sz w:val="28"/>
          <w:szCs w:val="28"/>
          <w:lang w:val="pt-BR"/>
        </w:rPr>
        <w:t xml:space="preserve">kiểm tra, đánh giá theo định hướng phát triển năng lực học sinh; đổi mới sinh hoạt tổ/nhóm chuyên môn qua nghiên cứu bài học; các giải pháp, mô hình giáo dục mới, </w:t>
      </w:r>
      <w:r w:rsidR="00F11CA7" w:rsidRPr="00B1211D">
        <w:rPr>
          <w:rFonts w:eastAsia="Times New Roman" w:cs="Times New Roman"/>
          <w:sz w:val="28"/>
          <w:szCs w:val="28"/>
          <w:lang w:val="pt-BR"/>
        </w:rPr>
        <w:t xml:space="preserve">phù hợp với </w:t>
      </w:r>
      <w:r w:rsidR="00254BC7" w:rsidRPr="00B1211D">
        <w:rPr>
          <w:rFonts w:eastAsia="Times New Roman" w:cs="Times New Roman"/>
          <w:sz w:val="28"/>
          <w:szCs w:val="28"/>
          <w:lang w:val="pt-BR"/>
        </w:rPr>
        <w:t>đặc thù của địa phương.</w:t>
      </w:r>
      <w:r w:rsidR="00F11CA7" w:rsidRPr="00B1211D">
        <w:rPr>
          <w:rFonts w:eastAsia="Times New Roman" w:cs="Times New Roman"/>
          <w:sz w:val="28"/>
          <w:szCs w:val="28"/>
          <w:lang w:val="pt-BR"/>
        </w:rPr>
        <w:t xml:space="preserve"> Tuy nhiên việc đổi mới của nhà trường chưa thực sự hiệu quả nội dung vẫn còn sơ sài và </w:t>
      </w:r>
      <w:r w:rsidR="00F55846" w:rsidRPr="00B1211D">
        <w:rPr>
          <w:rFonts w:eastAsia="Times New Roman" w:cs="Times New Roman"/>
          <w:sz w:val="28"/>
          <w:szCs w:val="28"/>
          <w:lang w:val="pt-BR"/>
        </w:rPr>
        <w:t xml:space="preserve">vẫn </w:t>
      </w:r>
      <w:r w:rsidR="00814519" w:rsidRPr="00B1211D">
        <w:rPr>
          <w:rFonts w:eastAsia="Times New Roman" w:cs="Times New Roman"/>
          <w:sz w:val="28"/>
          <w:szCs w:val="28"/>
          <w:lang w:val="pt-BR"/>
        </w:rPr>
        <w:t xml:space="preserve">còn </w:t>
      </w:r>
      <w:r w:rsidR="00F11CA7" w:rsidRPr="00B1211D">
        <w:rPr>
          <w:rFonts w:eastAsia="Times New Roman" w:cs="Times New Roman"/>
          <w:sz w:val="28"/>
          <w:szCs w:val="28"/>
          <w:lang w:val="pt-BR"/>
        </w:rPr>
        <w:t xml:space="preserve">mang </w:t>
      </w:r>
      <w:r w:rsidR="008030AE" w:rsidRPr="00B1211D">
        <w:rPr>
          <w:rFonts w:eastAsia="Times New Roman" w:cs="Times New Roman"/>
          <w:sz w:val="28"/>
          <w:szCs w:val="28"/>
          <w:lang w:val="pt-BR"/>
        </w:rPr>
        <w:t xml:space="preserve">nặng </w:t>
      </w:r>
      <w:r w:rsidR="00F11CA7" w:rsidRPr="00B1211D">
        <w:rPr>
          <w:rFonts w:eastAsia="Times New Roman" w:cs="Times New Roman"/>
          <w:sz w:val="28"/>
          <w:szCs w:val="28"/>
          <w:lang w:val="pt-BR"/>
        </w:rPr>
        <w:t>tính hình thức.</w:t>
      </w:r>
    </w:p>
    <w:p w:rsidR="00F11CA7" w:rsidRPr="00B1211D" w:rsidRDefault="00F11CA7" w:rsidP="00217C12">
      <w:pPr>
        <w:shd w:val="clear" w:color="auto" w:fill="FFFFFF"/>
        <w:spacing w:before="60" w:after="60" w:line="288" w:lineRule="auto"/>
        <w:ind w:firstLine="720"/>
        <w:jc w:val="both"/>
        <w:rPr>
          <w:rFonts w:eastAsia="Times New Roman" w:cs="Times New Roman"/>
          <w:spacing w:val="-4"/>
          <w:sz w:val="28"/>
          <w:szCs w:val="28"/>
        </w:rPr>
      </w:pPr>
      <w:r w:rsidRPr="00B1211D">
        <w:rPr>
          <w:rFonts w:eastAsia="Times New Roman" w:cs="Times New Roman"/>
          <w:spacing w:val="-4"/>
          <w:sz w:val="28"/>
          <w:szCs w:val="28"/>
        </w:rPr>
        <w:t>- Nhà trường đã triển khai  t</w:t>
      </w:r>
      <w:r w:rsidR="00254BC7" w:rsidRPr="00B1211D">
        <w:rPr>
          <w:rFonts w:eastAsia="Times New Roman" w:cs="Times New Roman"/>
          <w:spacing w:val="-4"/>
          <w:sz w:val="28"/>
          <w:szCs w:val="28"/>
        </w:rPr>
        <w:t>ổ chứ</w:t>
      </w:r>
      <w:r w:rsidR="0074651F">
        <w:rPr>
          <w:rFonts w:eastAsia="Times New Roman" w:cs="Times New Roman"/>
          <w:spacing w:val="-4"/>
          <w:sz w:val="28"/>
          <w:szCs w:val="28"/>
        </w:rPr>
        <w:t>c hoạt động nghiên cứu khoa học</w:t>
      </w:r>
      <w:r w:rsidR="00254BC7" w:rsidRPr="00B1211D">
        <w:rPr>
          <w:rFonts w:eastAsia="Times New Roman" w:cs="Times New Roman"/>
          <w:spacing w:val="-4"/>
          <w:sz w:val="28"/>
          <w:szCs w:val="28"/>
        </w:rPr>
        <w:t>; Cuộc thi vận dụng kiến thức liên môn để giải quyết các tình huống thực tiễn dành cho học sinh trung học</w:t>
      </w:r>
      <w:r w:rsidR="00F55846" w:rsidRPr="00B1211D">
        <w:rPr>
          <w:rFonts w:eastAsia="Times New Roman" w:cs="Times New Roman"/>
          <w:spacing w:val="-4"/>
          <w:sz w:val="28"/>
          <w:szCs w:val="28"/>
        </w:rPr>
        <w:t xml:space="preserve"> trong nhà trường </w:t>
      </w:r>
      <w:r w:rsidRPr="00B1211D">
        <w:rPr>
          <w:rFonts w:eastAsia="Times New Roman" w:cs="Times New Roman"/>
          <w:spacing w:val="-4"/>
          <w:sz w:val="28"/>
          <w:szCs w:val="28"/>
        </w:rPr>
        <w:t xml:space="preserve"> tuy nhiên </w:t>
      </w:r>
      <w:r w:rsidR="00F55846" w:rsidRPr="00B1211D">
        <w:rPr>
          <w:rFonts w:eastAsia="Times New Roman" w:cs="Times New Roman"/>
          <w:spacing w:val="-4"/>
          <w:sz w:val="28"/>
          <w:szCs w:val="28"/>
        </w:rPr>
        <w:t>số lượng học sinh tham gia còn ít</w:t>
      </w:r>
      <w:r w:rsidR="009C2E5B" w:rsidRPr="00B1211D">
        <w:rPr>
          <w:rFonts w:eastAsia="Times New Roman" w:cs="Times New Roman"/>
          <w:spacing w:val="-4"/>
          <w:sz w:val="28"/>
          <w:szCs w:val="28"/>
        </w:rPr>
        <w:t xml:space="preserve">, hiệu quả chưa cao </w:t>
      </w:r>
      <w:r w:rsidR="00F55846" w:rsidRPr="00B1211D">
        <w:rPr>
          <w:rFonts w:eastAsia="Times New Roman" w:cs="Times New Roman"/>
          <w:spacing w:val="-4"/>
          <w:sz w:val="28"/>
          <w:szCs w:val="28"/>
        </w:rPr>
        <w:t xml:space="preserve"> nên</w:t>
      </w:r>
      <w:r w:rsidRPr="00B1211D">
        <w:rPr>
          <w:rFonts w:eastAsia="Times New Roman" w:cs="Times New Roman"/>
          <w:spacing w:val="-4"/>
          <w:sz w:val="28"/>
          <w:szCs w:val="28"/>
        </w:rPr>
        <w:t xml:space="preserve"> chưa có sản phẩm nào </w:t>
      </w:r>
      <w:r w:rsidR="009C2E5B" w:rsidRPr="00B1211D">
        <w:rPr>
          <w:rFonts w:eastAsia="Times New Roman" w:cs="Times New Roman"/>
          <w:spacing w:val="-4"/>
          <w:sz w:val="28"/>
          <w:szCs w:val="28"/>
        </w:rPr>
        <w:t xml:space="preserve">được </w:t>
      </w:r>
      <w:r w:rsidRPr="00B1211D">
        <w:rPr>
          <w:rFonts w:eastAsia="Times New Roman" w:cs="Times New Roman"/>
          <w:spacing w:val="-4"/>
          <w:sz w:val="28"/>
          <w:szCs w:val="28"/>
        </w:rPr>
        <w:t xml:space="preserve">dự thi cấp </w:t>
      </w:r>
      <w:r w:rsidR="0074651F">
        <w:rPr>
          <w:rFonts w:eastAsia="Times New Roman" w:cs="Times New Roman"/>
          <w:spacing w:val="-4"/>
          <w:sz w:val="28"/>
          <w:szCs w:val="28"/>
        </w:rPr>
        <w:t>Thành phố</w:t>
      </w:r>
      <w:r w:rsidR="00814519" w:rsidRPr="00B1211D">
        <w:rPr>
          <w:rFonts w:eastAsia="Times New Roman" w:cs="Times New Roman"/>
          <w:spacing w:val="-4"/>
          <w:sz w:val="28"/>
          <w:szCs w:val="28"/>
        </w:rPr>
        <w:t>.</w:t>
      </w:r>
    </w:p>
    <w:p w:rsidR="00A423F8" w:rsidRDefault="009C2E5B" w:rsidP="00217C12">
      <w:pPr>
        <w:shd w:val="clear" w:color="auto" w:fill="FFFFFF"/>
        <w:spacing w:before="60" w:after="60" w:line="288" w:lineRule="auto"/>
        <w:ind w:firstLine="720"/>
        <w:jc w:val="both"/>
        <w:rPr>
          <w:rFonts w:eastAsia="Times New Roman" w:cs="Times New Roman"/>
          <w:spacing w:val="-4"/>
          <w:sz w:val="28"/>
          <w:szCs w:val="28"/>
        </w:rPr>
      </w:pPr>
      <w:r w:rsidRPr="00B1211D">
        <w:rPr>
          <w:rFonts w:eastAsia="Times New Roman" w:cs="Times New Roman"/>
          <w:spacing w:val="-4"/>
          <w:sz w:val="28"/>
          <w:szCs w:val="28"/>
        </w:rPr>
        <w:t>- Ngoài ra nhà trường còn</w:t>
      </w:r>
      <w:r w:rsidR="00F11CA7" w:rsidRPr="00B1211D">
        <w:rPr>
          <w:rFonts w:eastAsia="Times New Roman" w:cs="Times New Roman"/>
          <w:spacing w:val="-4"/>
          <w:sz w:val="28"/>
          <w:szCs w:val="28"/>
        </w:rPr>
        <w:t xml:space="preserve"> tổ chức</w:t>
      </w:r>
      <w:r w:rsidR="0061661D" w:rsidRPr="00B1211D">
        <w:rPr>
          <w:rFonts w:eastAsia="Times New Roman" w:cs="Times New Roman"/>
          <w:spacing w:val="-4"/>
          <w:sz w:val="28"/>
          <w:szCs w:val="28"/>
        </w:rPr>
        <w:t xml:space="preserve"> </w:t>
      </w:r>
      <w:r w:rsidR="00371AB9" w:rsidRPr="00B1211D">
        <w:rPr>
          <w:rFonts w:eastAsia="Times New Roman" w:cs="Times New Roman"/>
          <w:spacing w:val="-4"/>
          <w:sz w:val="28"/>
          <w:szCs w:val="28"/>
        </w:rPr>
        <w:t xml:space="preserve">cuộc thi </w:t>
      </w:r>
      <w:r w:rsidR="00F11CA7" w:rsidRPr="00B1211D">
        <w:rPr>
          <w:rFonts w:eastAsia="Times New Roman" w:cs="Times New Roman"/>
          <w:spacing w:val="-4"/>
          <w:sz w:val="28"/>
          <w:szCs w:val="28"/>
        </w:rPr>
        <w:t>thiết kế bài giảng E-Learning</w:t>
      </w:r>
      <w:r w:rsidR="0061661D" w:rsidRPr="00B1211D">
        <w:rPr>
          <w:rFonts w:eastAsia="Times New Roman" w:cs="Times New Roman"/>
          <w:spacing w:val="-4"/>
          <w:sz w:val="28"/>
          <w:szCs w:val="28"/>
        </w:rPr>
        <w:t>, thiết kế đồ dùng dạy học tự làm có ứng dụng CNTT,</w:t>
      </w:r>
      <w:r w:rsidR="00A423F8">
        <w:rPr>
          <w:rFonts w:eastAsia="Times New Roman" w:cs="Times New Roman"/>
          <w:spacing w:val="-4"/>
          <w:sz w:val="28"/>
          <w:szCs w:val="28"/>
        </w:rPr>
        <w:t xml:space="preserve"> thiết kế các bài giảng điện tử.</w:t>
      </w:r>
    </w:p>
    <w:p w:rsidR="00762CF6" w:rsidRPr="00B1211D" w:rsidRDefault="00254BC7" w:rsidP="00217C12">
      <w:pPr>
        <w:shd w:val="clear" w:color="auto" w:fill="FFFFFF"/>
        <w:spacing w:before="60" w:after="60" w:line="288" w:lineRule="auto"/>
        <w:ind w:firstLine="720"/>
        <w:jc w:val="both"/>
        <w:rPr>
          <w:rFonts w:eastAsia="Times New Roman" w:cs="Times New Roman"/>
          <w:sz w:val="28"/>
          <w:szCs w:val="28"/>
          <w:lang w:val="pt-BR"/>
        </w:rPr>
      </w:pPr>
      <w:r w:rsidRPr="00B1211D">
        <w:rPr>
          <w:rFonts w:eastAsia="Times New Roman" w:cs="Times New Roman"/>
          <w:sz w:val="28"/>
          <w:szCs w:val="28"/>
          <w:lang w:val="pt-BR"/>
        </w:rPr>
        <w:t xml:space="preserve">- </w:t>
      </w:r>
      <w:r w:rsidR="00762CF6" w:rsidRPr="00B1211D">
        <w:rPr>
          <w:rFonts w:eastAsia="Times New Roman" w:cs="Times New Roman"/>
          <w:sz w:val="28"/>
          <w:szCs w:val="28"/>
          <w:lang w:val="pt-BR"/>
        </w:rPr>
        <w:t>T</w:t>
      </w:r>
      <w:r w:rsidRPr="00B1211D">
        <w:rPr>
          <w:rFonts w:eastAsia="Times New Roman" w:cs="Times New Roman"/>
          <w:sz w:val="28"/>
          <w:szCs w:val="28"/>
          <w:lang w:val="pt-BR"/>
        </w:rPr>
        <w:t>ổ chức và quản lí các hoạt động chuyên môn qua trang mạng giáo dục "Trường học k</w:t>
      </w:r>
      <w:r w:rsidR="00762CF6" w:rsidRPr="00B1211D">
        <w:rPr>
          <w:rFonts w:eastAsia="Times New Roman" w:cs="Times New Roman"/>
          <w:sz w:val="28"/>
          <w:szCs w:val="28"/>
          <w:lang w:val="pt-BR"/>
        </w:rPr>
        <w:t xml:space="preserve">ết nối". </w:t>
      </w:r>
      <w:r w:rsidR="00762CF6" w:rsidRPr="00B1211D">
        <w:rPr>
          <w:sz w:val="28"/>
          <w:szCs w:val="28"/>
          <w:lang w:val="pt-BR"/>
        </w:rPr>
        <w:t xml:space="preserve"> Nhà trường đã cấp tài khoản cho cán bộ giáo viên và học sinh trong nhà trường như sau: </w:t>
      </w:r>
    </w:p>
    <w:p w:rsidR="00844EF6" w:rsidRDefault="00762CF6" w:rsidP="00844EF6">
      <w:pPr>
        <w:pStyle w:val="NormalWeb"/>
        <w:shd w:val="clear" w:color="auto" w:fill="FFFFFF"/>
        <w:spacing w:before="60" w:beforeAutospacing="0" w:after="60" w:afterAutospacing="0" w:line="288" w:lineRule="auto"/>
        <w:ind w:firstLine="720"/>
        <w:jc w:val="both"/>
        <w:rPr>
          <w:sz w:val="28"/>
          <w:szCs w:val="28"/>
          <w:lang w:val="pt-BR"/>
        </w:rPr>
      </w:pPr>
      <w:r w:rsidRPr="00844EF6">
        <w:rPr>
          <w:sz w:val="28"/>
          <w:szCs w:val="28"/>
          <w:lang w:val="pt-BR"/>
        </w:rPr>
        <w:t>+ Số tài khoản đã cấp cho GV</w:t>
      </w:r>
      <w:r w:rsidR="00844EF6" w:rsidRPr="00844EF6">
        <w:rPr>
          <w:sz w:val="28"/>
          <w:szCs w:val="28"/>
          <w:lang w:val="pt-BR"/>
        </w:rPr>
        <w:t>: 26</w:t>
      </w:r>
      <w:r w:rsidRPr="00844EF6">
        <w:rPr>
          <w:sz w:val="28"/>
          <w:szCs w:val="28"/>
          <w:lang w:val="pt-BR"/>
        </w:rPr>
        <w:t>; đã dùng:</w:t>
      </w:r>
      <w:r w:rsidR="00844EF6" w:rsidRPr="00844EF6">
        <w:rPr>
          <w:sz w:val="28"/>
          <w:szCs w:val="28"/>
          <w:lang w:val="pt-BR"/>
        </w:rPr>
        <w:t xml:space="preserve"> 26</w:t>
      </w:r>
      <w:r w:rsidR="006B3810" w:rsidRPr="00844EF6">
        <w:rPr>
          <w:sz w:val="28"/>
          <w:szCs w:val="28"/>
          <w:lang w:val="pt-BR"/>
        </w:rPr>
        <w:t xml:space="preserve"> đạt 100</w:t>
      </w:r>
      <w:r w:rsidRPr="00844EF6">
        <w:rPr>
          <w:sz w:val="28"/>
          <w:szCs w:val="28"/>
          <w:lang w:val="pt-BR"/>
        </w:rPr>
        <w:t>%</w:t>
      </w:r>
      <w:r w:rsidR="00844EF6">
        <w:rPr>
          <w:sz w:val="28"/>
          <w:szCs w:val="28"/>
          <w:lang w:val="pt-BR"/>
        </w:rPr>
        <w:t>.</w:t>
      </w:r>
    </w:p>
    <w:p w:rsidR="00762CF6" w:rsidRPr="00844EF6" w:rsidRDefault="00762CF6" w:rsidP="00844EF6">
      <w:pPr>
        <w:pStyle w:val="NormalWeb"/>
        <w:shd w:val="clear" w:color="auto" w:fill="FFFFFF"/>
        <w:spacing w:before="60" w:beforeAutospacing="0" w:after="60" w:afterAutospacing="0" w:line="288" w:lineRule="auto"/>
        <w:ind w:firstLine="720"/>
        <w:jc w:val="both"/>
        <w:rPr>
          <w:sz w:val="28"/>
          <w:szCs w:val="28"/>
          <w:lang w:val="pt-BR"/>
        </w:rPr>
      </w:pPr>
      <w:r w:rsidRPr="00844EF6">
        <w:rPr>
          <w:sz w:val="28"/>
          <w:szCs w:val="28"/>
          <w:lang w:val="pt-BR"/>
        </w:rPr>
        <w:t>+ Số tài khoản đã cấp cho</w:t>
      </w:r>
      <w:r w:rsidR="00844EF6" w:rsidRPr="00844EF6">
        <w:rPr>
          <w:sz w:val="28"/>
          <w:szCs w:val="28"/>
          <w:lang w:val="pt-BR"/>
        </w:rPr>
        <w:t xml:space="preserve"> HS: 459</w:t>
      </w:r>
      <w:r w:rsidR="00F84ED5" w:rsidRPr="00844EF6">
        <w:rPr>
          <w:sz w:val="28"/>
          <w:szCs w:val="28"/>
          <w:lang w:val="pt-BR"/>
        </w:rPr>
        <w:t xml:space="preserve"> ; </w:t>
      </w:r>
      <w:r w:rsidRPr="00844EF6">
        <w:rPr>
          <w:sz w:val="28"/>
          <w:szCs w:val="28"/>
          <w:lang w:val="pt-BR"/>
        </w:rPr>
        <w:t>đã dùng:</w:t>
      </w:r>
      <w:r w:rsidR="00844EF6" w:rsidRPr="00844EF6">
        <w:rPr>
          <w:sz w:val="28"/>
          <w:szCs w:val="28"/>
          <w:lang w:val="pt-BR"/>
        </w:rPr>
        <w:t xml:space="preserve"> 459</w:t>
      </w:r>
      <w:r w:rsidR="006B3810" w:rsidRPr="00844EF6">
        <w:rPr>
          <w:sz w:val="28"/>
          <w:szCs w:val="28"/>
          <w:lang w:val="pt-BR"/>
        </w:rPr>
        <w:t xml:space="preserve"> đạt 100</w:t>
      </w:r>
      <w:r w:rsidRPr="00844EF6">
        <w:rPr>
          <w:sz w:val="28"/>
          <w:szCs w:val="28"/>
          <w:lang w:val="pt-BR"/>
        </w:rPr>
        <w:t>%</w:t>
      </w:r>
      <w:r w:rsidR="00844EF6">
        <w:rPr>
          <w:sz w:val="28"/>
          <w:szCs w:val="28"/>
          <w:lang w:val="pt-BR"/>
        </w:rPr>
        <w:t>.</w:t>
      </w:r>
    </w:p>
    <w:p w:rsidR="005E0C32" w:rsidRDefault="005E0C32" w:rsidP="00217C12">
      <w:pPr>
        <w:shd w:val="clear" w:color="auto" w:fill="FFFFFF"/>
        <w:spacing w:before="60" w:after="60" w:line="288" w:lineRule="auto"/>
        <w:ind w:firstLine="720"/>
        <w:jc w:val="both"/>
        <w:rPr>
          <w:rFonts w:eastAsia="Times New Roman" w:cs="Times New Roman"/>
          <w:sz w:val="28"/>
          <w:szCs w:val="28"/>
          <w:lang w:val="pt-BR"/>
        </w:rPr>
      </w:pPr>
      <w:r>
        <w:rPr>
          <w:rFonts w:eastAsia="Times New Roman" w:cs="Times New Roman"/>
          <w:sz w:val="28"/>
          <w:szCs w:val="28"/>
          <w:lang w:val="pt-BR"/>
        </w:rPr>
        <w:t>- Tình hình học 2 buổi và dạy học tự chọn:</w:t>
      </w:r>
    </w:p>
    <w:p w:rsidR="001D4CA2" w:rsidRDefault="001D4CA2" w:rsidP="00217C12">
      <w:pPr>
        <w:shd w:val="clear" w:color="auto" w:fill="FFFFFF"/>
        <w:spacing w:before="60" w:after="60" w:line="288" w:lineRule="auto"/>
        <w:ind w:firstLine="720"/>
        <w:jc w:val="both"/>
        <w:rPr>
          <w:rFonts w:eastAsia="Times New Roman" w:cs="Times New Roman"/>
          <w:sz w:val="28"/>
          <w:szCs w:val="28"/>
          <w:lang w:val="pt-BR"/>
        </w:rPr>
      </w:pPr>
      <w:r w:rsidRPr="00B1211D">
        <w:rPr>
          <w:rFonts w:eastAsia="Times New Roman" w:cs="Times New Roman"/>
          <w:sz w:val="28"/>
          <w:szCs w:val="28"/>
          <w:lang w:val="pt-BR"/>
        </w:rPr>
        <w:t>+ Nhà trường không thực hiện dạy, học 2 buổi/ ngày</w:t>
      </w:r>
      <w:r w:rsidR="00A423F8">
        <w:rPr>
          <w:rFonts w:eastAsia="Times New Roman" w:cs="Times New Roman"/>
          <w:sz w:val="28"/>
          <w:szCs w:val="28"/>
          <w:lang w:val="pt-BR"/>
        </w:rPr>
        <w:t>.</w:t>
      </w:r>
    </w:p>
    <w:p w:rsidR="001D4CA2" w:rsidRPr="00832101" w:rsidRDefault="001D4CA2" w:rsidP="00217C12">
      <w:pPr>
        <w:shd w:val="clear" w:color="auto" w:fill="FFFFFF"/>
        <w:spacing w:before="60" w:after="60" w:line="288" w:lineRule="auto"/>
        <w:ind w:firstLine="720"/>
        <w:jc w:val="both"/>
        <w:rPr>
          <w:rFonts w:eastAsia="Times New Roman" w:cs="Times New Roman"/>
          <w:sz w:val="28"/>
          <w:szCs w:val="28"/>
          <w:lang w:val="pt-BR"/>
        </w:rPr>
      </w:pPr>
      <w:r w:rsidRPr="00832101">
        <w:rPr>
          <w:rFonts w:eastAsia="Times New Roman" w:cs="Times New Roman"/>
          <w:sz w:val="28"/>
          <w:szCs w:val="28"/>
          <w:lang w:val="pt-BR"/>
        </w:rPr>
        <w:t>+ Dạy và học Tự chọn:</w:t>
      </w:r>
      <w:r w:rsidR="00B1211D" w:rsidRPr="00832101">
        <w:rPr>
          <w:rFonts w:eastAsia="Times New Roman" w:cs="Times New Roman"/>
          <w:sz w:val="28"/>
          <w:szCs w:val="28"/>
          <w:lang w:val="pt-BR"/>
        </w:rPr>
        <w:t xml:space="preserve"> Nhà tr</w:t>
      </w:r>
      <w:r w:rsidR="0074651F">
        <w:rPr>
          <w:rFonts w:eastAsia="Times New Roman" w:cs="Times New Roman"/>
          <w:sz w:val="28"/>
          <w:szCs w:val="28"/>
          <w:lang w:val="pt-BR"/>
        </w:rPr>
        <w:t>ường tổ chức cho học sinh khối 7</w:t>
      </w:r>
      <w:r w:rsidR="00B1211D" w:rsidRPr="00832101">
        <w:rPr>
          <w:rFonts w:eastAsia="Times New Roman" w:cs="Times New Roman"/>
          <w:sz w:val="28"/>
          <w:szCs w:val="28"/>
          <w:lang w:val="pt-BR"/>
        </w:rPr>
        <w:t xml:space="preserve"> học tự chọn môn </w:t>
      </w:r>
      <w:r w:rsidR="00F463C6" w:rsidRPr="00832101">
        <w:rPr>
          <w:rFonts w:eastAsia="Times New Roman" w:cs="Times New Roman"/>
          <w:sz w:val="28"/>
          <w:szCs w:val="28"/>
          <w:lang w:val="pt-BR"/>
        </w:rPr>
        <w:t>Tin học 2 tiết/ tuần</w:t>
      </w:r>
      <w:r w:rsidR="008B1AF2">
        <w:rPr>
          <w:rFonts w:eastAsia="Times New Roman" w:cs="Times New Roman"/>
          <w:sz w:val="28"/>
          <w:szCs w:val="28"/>
          <w:lang w:val="pt-BR"/>
        </w:rPr>
        <w:t xml:space="preserve"> dạy đủ theo KHDH bộ môn Tin học</w:t>
      </w:r>
      <w:r w:rsidR="00F463C6" w:rsidRPr="00832101">
        <w:rPr>
          <w:rFonts w:eastAsia="Times New Roman" w:cs="Times New Roman"/>
          <w:sz w:val="28"/>
          <w:szCs w:val="28"/>
          <w:lang w:val="pt-BR"/>
        </w:rPr>
        <w:t>; K</w:t>
      </w:r>
      <w:r w:rsidR="00B1211D" w:rsidRPr="00832101">
        <w:rPr>
          <w:rFonts w:eastAsia="Times New Roman" w:cs="Times New Roman"/>
          <w:sz w:val="28"/>
          <w:szCs w:val="28"/>
          <w:lang w:val="pt-BR"/>
        </w:rPr>
        <w:t xml:space="preserve">hối </w:t>
      </w:r>
      <w:r w:rsidR="0074651F">
        <w:rPr>
          <w:rFonts w:eastAsia="Times New Roman" w:cs="Times New Roman"/>
          <w:sz w:val="28"/>
          <w:szCs w:val="28"/>
          <w:lang w:val="pt-BR"/>
        </w:rPr>
        <w:t>6, 8</w:t>
      </w:r>
      <w:r w:rsidR="00B1211D" w:rsidRPr="00832101">
        <w:rPr>
          <w:rFonts w:eastAsia="Times New Roman" w:cs="Times New Roman"/>
          <w:sz w:val="28"/>
          <w:szCs w:val="28"/>
          <w:lang w:val="pt-BR"/>
        </w:rPr>
        <w:t>,</w:t>
      </w:r>
      <w:r w:rsidR="0074651F">
        <w:rPr>
          <w:rFonts w:eastAsia="Times New Roman" w:cs="Times New Roman"/>
          <w:sz w:val="28"/>
          <w:szCs w:val="28"/>
          <w:lang w:val="pt-BR"/>
        </w:rPr>
        <w:t xml:space="preserve"> 9</w:t>
      </w:r>
      <w:r w:rsidR="00B1211D" w:rsidRPr="00832101">
        <w:rPr>
          <w:rFonts w:eastAsia="Times New Roman" w:cs="Times New Roman"/>
          <w:sz w:val="28"/>
          <w:szCs w:val="28"/>
          <w:lang w:val="pt-BR"/>
        </w:rPr>
        <w:t xml:space="preserve"> học tự c</w:t>
      </w:r>
      <w:r w:rsidR="00007F01">
        <w:rPr>
          <w:rFonts w:eastAsia="Times New Roman" w:cs="Times New Roman"/>
          <w:sz w:val="28"/>
          <w:szCs w:val="28"/>
          <w:lang w:val="pt-BR"/>
        </w:rPr>
        <w:t>họn</w:t>
      </w:r>
      <w:r w:rsidR="00B1211D" w:rsidRPr="00832101">
        <w:rPr>
          <w:rFonts w:eastAsia="Times New Roman" w:cs="Times New Roman"/>
          <w:sz w:val="28"/>
          <w:szCs w:val="28"/>
          <w:lang w:val="pt-BR"/>
        </w:rPr>
        <w:t xml:space="preserve"> môn Ngữ văn, Toán,</w:t>
      </w:r>
      <w:r w:rsidR="00F463C6" w:rsidRPr="00832101">
        <w:rPr>
          <w:rFonts w:eastAsia="Times New Roman" w:cs="Times New Roman"/>
          <w:sz w:val="28"/>
          <w:szCs w:val="28"/>
          <w:lang w:val="pt-BR"/>
        </w:rPr>
        <w:t xml:space="preserve"> Thể dục;</w:t>
      </w:r>
      <w:r w:rsidR="00007F01">
        <w:rPr>
          <w:rFonts w:eastAsia="Times New Roman" w:cs="Times New Roman"/>
          <w:sz w:val="28"/>
          <w:szCs w:val="28"/>
          <w:lang w:val="pt-BR"/>
        </w:rPr>
        <w:t xml:space="preserve"> K</w:t>
      </w:r>
      <w:r w:rsidR="00B1211D" w:rsidRPr="00832101">
        <w:rPr>
          <w:rFonts w:eastAsia="Times New Roman" w:cs="Times New Roman"/>
          <w:sz w:val="28"/>
          <w:szCs w:val="28"/>
          <w:lang w:val="pt-BR"/>
        </w:rPr>
        <w:t xml:space="preserve">hối 9 </w:t>
      </w:r>
      <w:r w:rsidR="00007F01">
        <w:rPr>
          <w:rFonts w:eastAsia="Times New Roman" w:cs="Times New Roman"/>
          <w:sz w:val="28"/>
          <w:szCs w:val="28"/>
          <w:lang w:val="pt-BR"/>
        </w:rPr>
        <w:t xml:space="preserve">học tự chọn </w:t>
      </w:r>
      <w:r w:rsidR="00F463C6" w:rsidRPr="00832101">
        <w:rPr>
          <w:rFonts w:eastAsia="Times New Roman" w:cs="Times New Roman"/>
          <w:sz w:val="28"/>
          <w:szCs w:val="28"/>
          <w:lang w:val="pt-BR"/>
        </w:rPr>
        <w:t xml:space="preserve">môn Ngữ văn, Toán, Âm nhạc </w:t>
      </w:r>
      <w:r w:rsidR="0074651F">
        <w:rPr>
          <w:rFonts w:eastAsia="Times New Roman" w:cs="Times New Roman"/>
          <w:sz w:val="28"/>
          <w:szCs w:val="28"/>
          <w:lang w:val="pt-BR"/>
        </w:rPr>
        <w:t xml:space="preserve">HKI, Mĩ thuật HKII </w:t>
      </w:r>
      <w:r w:rsidR="00F463C6" w:rsidRPr="00832101">
        <w:rPr>
          <w:rFonts w:eastAsia="Times New Roman" w:cs="Times New Roman"/>
          <w:sz w:val="28"/>
          <w:szCs w:val="28"/>
          <w:lang w:val="pt-BR"/>
        </w:rPr>
        <w:t>the</w:t>
      </w:r>
      <w:r w:rsidR="0074651F">
        <w:rPr>
          <w:rFonts w:eastAsia="Times New Roman" w:cs="Times New Roman"/>
          <w:sz w:val="28"/>
          <w:szCs w:val="28"/>
          <w:lang w:val="pt-BR"/>
        </w:rPr>
        <w:t>o chủ đề bám sát</w:t>
      </w:r>
      <w:r w:rsidR="00832101">
        <w:rPr>
          <w:rFonts w:eastAsia="Times New Roman" w:cs="Times New Roman"/>
          <w:sz w:val="28"/>
          <w:szCs w:val="28"/>
          <w:lang w:val="pt-BR"/>
        </w:rPr>
        <w:t>.</w:t>
      </w:r>
      <w:r w:rsidR="0074651F">
        <w:rPr>
          <w:rFonts w:eastAsia="Times New Roman" w:cs="Times New Roman"/>
          <w:sz w:val="28"/>
          <w:szCs w:val="28"/>
          <w:lang w:val="pt-BR"/>
        </w:rPr>
        <w:t xml:space="preserve"> Thời lượng là 2 tiết/tuần, tổng số 70 tiết/năm học. Thời gian học bắt đầu từ tuần 2 đến hết tuần 36.</w:t>
      </w:r>
    </w:p>
    <w:p w:rsidR="00C02913" w:rsidRDefault="00570ABA" w:rsidP="00C02913">
      <w:pPr>
        <w:pStyle w:val="NormalWeb"/>
        <w:shd w:val="clear" w:color="auto" w:fill="FFFFFF"/>
        <w:spacing w:before="60" w:beforeAutospacing="0" w:after="60" w:afterAutospacing="0" w:line="288" w:lineRule="auto"/>
        <w:ind w:firstLine="720"/>
        <w:jc w:val="both"/>
        <w:rPr>
          <w:b/>
          <w:sz w:val="28"/>
          <w:szCs w:val="28"/>
          <w:lang w:val="pt-BR"/>
        </w:rPr>
      </w:pPr>
      <w:r>
        <w:rPr>
          <w:b/>
          <w:sz w:val="28"/>
          <w:szCs w:val="28"/>
          <w:lang w:val="pt-BR"/>
        </w:rPr>
        <w:t>*</w:t>
      </w:r>
      <w:r w:rsidR="00762CF6" w:rsidRPr="000F4D21">
        <w:rPr>
          <w:b/>
          <w:sz w:val="28"/>
          <w:szCs w:val="28"/>
          <w:lang w:val="pt-BR"/>
        </w:rPr>
        <w:t xml:space="preserve"> Đánh giá: </w:t>
      </w:r>
    </w:p>
    <w:p w:rsidR="00762CF6" w:rsidRPr="00762CF6" w:rsidRDefault="00C02913" w:rsidP="00C02913">
      <w:pPr>
        <w:pStyle w:val="NormalWeb"/>
        <w:shd w:val="clear" w:color="auto" w:fill="FFFFFF"/>
        <w:spacing w:before="60" w:beforeAutospacing="0" w:after="60" w:afterAutospacing="0" w:line="288" w:lineRule="auto"/>
        <w:ind w:firstLine="720"/>
        <w:jc w:val="both"/>
        <w:rPr>
          <w:sz w:val="28"/>
          <w:szCs w:val="28"/>
          <w:lang w:val="pt-BR"/>
        </w:rPr>
      </w:pPr>
      <w:r>
        <w:rPr>
          <w:sz w:val="28"/>
          <w:szCs w:val="28"/>
          <w:lang w:val="pt-BR"/>
        </w:rPr>
        <w:t xml:space="preserve">- </w:t>
      </w:r>
      <w:r w:rsidR="00762CF6">
        <w:rPr>
          <w:sz w:val="28"/>
          <w:szCs w:val="28"/>
          <w:lang w:val="pt-BR"/>
        </w:rPr>
        <w:t>Trong HKI nă</w:t>
      </w:r>
      <w:r w:rsidR="0061661D">
        <w:rPr>
          <w:sz w:val="28"/>
          <w:szCs w:val="28"/>
          <w:lang w:val="pt-BR"/>
        </w:rPr>
        <w:t>m học 201</w:t>
      </w:r>
      <w:r w:rsidR="0047760E">
        <w:rPr>
          <w:sz w:val="28"/>
          <w:szCs w:val="28"/>
          <w:lang w:val="pt-BR"/>
        </w:rPr>
        <w:t>8</w:t>
      </w:r>
      <w:r w:rsidR="0061661D">
        <w:rPr>
          <w:sz w:val="28"/>
          <w:szCs w:val="28"/>
          <w:lang w:val="pt-BR"/>
        </w:rPr>
        <w:t>-201</w:t>
      </w:r>
      <w:r w:rsidR="0047760E">
        <w:rPr>
          <w:sz w:val="28"/>
          <w:szCs w:val="28"/>
          <w:lang w:val="pt-BR"/>
        </w:rPr>
        <w:t>9</w:t>
      </w:r>
      <w:r w:rsidR="00E856F7">
        <w:rPr>
          <w:sz w:val="28"/>
          <w:szCs w:val="28"/>
          <w:lang w:val="pt-BR"/>
        </w:rPr>
        <w:t xml:space="preserve"> giáo viên có</w:t>
      </w:r>
      <w:r w:rsidR="00762CF6">
        <w:rPr>
          <w:sz w:val="28"/>
          <w:szCs w:val="28"/>
          <w:lang w:val="pt-BR"/>
        </w:rPr>
        <w:t xml:space="preserve"> </w:t>
      </w:r>
      <w:r w:rsidR="00DE6838">
        <w:rPr>
          <w:sz w:val="28"/>
          <w:szCs w:val="28"/>
          <w:lang w:val="pt-BR"/>
        </w:rPr>
        <w:t xml:space="preserve">nhiều công việc, hoạt động về chuyên môn, </w:t>
      </w:r>
      <w:r w:rsidR="00762CF6">
        <w:rPr>
          <w:sz w:val="28"/>
          <w:szCs w:val="28"/>
          <w:lang w:val="pt-BR"/>
        </w:rPr>
        <w:t xml:space="preserve">một số giáo viên tuổi cao không thành thạo CNTT dẫn đến việc </w:t>
      </w:r>
      <w:r w:rsidR="00762CF6">
        <w:rPr>
          <w:sz w:val="28"/>
          <w:szCs w:val="28"/>
          <w:lang w:val="pt-BR"/>
        </w:rPr>
        <w:lastRenderedPageBreak/>
        <w:t>hoạt động chuyên môn qua trang kết nối hiệu quả chưa cao. Đối với học sinh nhiều gia đình chưa có máy tính, hoặc chưa kết nối mạng Internet dẫn đến học sinh truy cập mạng không nhiều.</w:t>
      </w:r>
      <w:r w:rsidR="00762CF6" w:rsidRPr="000F4D21">
        <w:rPr>
          <w:b/>
          <w:sz w:val="28"/>
          <w:szCs w:val="28"/>
          <w:lang w:val="pt-BR"/>
        </w:rPr>
        <w:t xml:space="preserve"> </w:t>
      </w:r>
    </w:p>
    <w:p w:rsidR="00254BC7" w:rsidRDefault="00C02913" w:rsidP="00217C12">
      <w:pPr>
        <w:shd w:val="clear" w:color="auto" w:fill="FFFFFF"/>
        <w:spacing w:before="60" w:after="60" w:line="288" w:lineRule="auto"/>
        <w:ind w:firstLine="720"/>
        <w:jc w:val="both"/>
        <w:rPr>
          <w:rFonts w:eastAsia="Times New Roman" w:cs="Times New Roman"/>
          <w:color w:val="222222"/>
          <w:sz w:val="28"/>
          <w:szCs w:val="28"/>
          <w:lang w:val="pt-BR"/>
        </w:rPr>
      </w:pPr>
      <w:r>
        <w:rPr>
          <w:rFonts w:eastAsia="Times New Roman" w:cs="Times New Roman"/>
          <w:color w:val="222222"/>
          <w:sz w:val="28"/>
          <w:szCs w:val="28"/>
          <w:lang w:val="pt-BR"/>
        </w:rPr>
        <w:t>-</w:t>
      </w:r>
      <w:r w:rsidR="00371AB9">
        <w:rPr>
          <w:rFonts w:eastAsia="Times New Roman" w:cs="Times New Roman"/>
          <w:color w:val="222222"/>
          <w:sz w:val="28"/>
          <w:szCs w:val="28"/>
          <w:lang w:val="pt-BR"/>
        </w:rPr>
        <w:t xml:space="preserve"> </w:t>
      </w:r>
      <w:r w:rsidR="00463352">
        <w:rPr>
          <w:rFonts w:eastAsia="Times New Roman" w:cs="Times New Roman"/>
          <w:color w:val="222222"/>
          <w:sz w:val="28"/>
          <w:szCs w:val="28"/>
          <w:lang w:val="pt-BR"/>
        </w:rPr>
        <w:t xml:space="preserve">Những </w:t>
      </w:r>
      <w:r w:rsidR="00254BC7" w:rsidRPr="00254BC7">
        <w:rPr>
          <w:rFonts w:eastAsia="Times New Roman" w:cs="Times New Roman"/>
          <w:color w:val="222222"/>
          <w:sz w:val="28"/>
          <w:szCs w:val="28"/>
          <w:lang w:val="pt-BR"/>
        </w:rPr>
        <w:t>biện pháp đã tri</w:t>
      </w:r>
      <w:r w:rsidR="00463352">
        <w:rPr>
          <w:rFonts w:eastAsia="Times New Roman" w:cs="Times New Roman"/>
          <w:color w:val="222222"/>
          <w:sz w:val="28"/>
          <w:szCs w:val="28"/>
          <w:lang w:val="pt-BR"/>
        </w:rPr>
        <w:t>ển khai nhằm khắc ph</w:t>
      </w:r>
      <w:r w:rsidR="00762CF6">
        <w:rPr>
          <w:rFonts w:eastAsia="Times New Roman" w:cs="Times New Roman"/>
          <w:color w:val="222222"/>
          <w:sz w:val="28"/>
          <w:szCs w:val="28"/>
          <w:lang w:val="pt-BR"/>
        </w:rPr>
        <w:t xml:space="preserve">ục khó khăn: Phân công </w:t>
      </w:r>
      <w:r w:rsidR="00463352">
        <w:rPr>
          <w:rFonts w:eastAsia="Times New Roman" w:cs="Times New Roman"/>
          <w:color w:val="222222"/>
          <w:sz w:val="28"/>
          <w:szCs w:val="28"/>
          <w:lang w:val="pt-BR"/>
        </w:rPr>
        <w:t>nhân viên</w:t>
      </w:r>
      <w:r w:rsidR="009C2E5B">
        <w:rPr>
          <w:rFonts w:eastAsia="Times New Roman" w:cs="Times New Roman"/>
          <w:color w:val="222222"/>
          <w:sz w:val="28"/>
          <w:szCs w:val="28"/>
          <w:lang w:val="pt-BR"/>
        </w:rPr>
        <w:t xml:space="preserve">, giáo viên </w:t>
      </w:r>
      <w:r w:rsidR="00463352">
        <w:rPr>
          <w:rFonts w:eastAsia="Times New Roman" w:cs="Times New Roman"/>
          <w:color w:val="222222"/>
          <w:sz w:val="28"/>
          <w:szCs w:val="28"/>
          <w:lang w:val="pt-BR"/>
        </w:rPr>
        <w:t xml:space="preserve"> </w:t>
      </w:r>
      <w:r w:rsidR="009C2E5B">
        <w:rPr>
          <w:rFonts w:eastAsia="Times New Roman" w:cs="Times New Roman"/>
          <w:color w:val="222222"/>
          <w:sz w:val="28"/>
          <w:szCs w:val="28"/>
          <w:lang w:val="pt-BR"/>
        </w:rPr>
        <w:t>giỏi CNTT như các đ/c: Nhữ Hiền Lương,</w:t>
      </w:r>
      <w:r w:rsidR="00A423F8">
        <w:rPr>
          <w:rFonts w:eastAsia="Times New Roman" w:cs="Times New Roman"/>
          <w:color w:val="222222"/>
          <w:sz w:val="28"/>
          <w:szCs w:val="28"/>
          <w:lang w:val="pt-BR"/>
        </w:rPr>
        <w:t xml:space="preserve"> </w:t>
      </w:r>
      <w:r w:rsidR="00463352">
        <w:rPr>
          <w:rFonts w:eastAsia="Times New Roman" w:cs="Times New Roman"/>
          <w:color w:val="222222"/>
          <w:sz w:val="28"/>
          <w:szCs w:val="28"/>
          <w:lang w:val="pt-BR"/>
        </w:rPr>
        <w:t>Trịnh</w:t>
      </w:r>
      <w:r w:rsidR="003D05D1">
        <w:rPr>
          <w:rFonts w:eastAsia="Times New Roman" w:cs="Times New Roman"/>
          <w:color w:val="222222"/>
          <w:sz w:val="28"/>
          <w:szCs w:val="28"/>
          <w:lang w:val="pt-BR"/>
        </w:rPr>
        <w:t xml:space="preserve"> Tiến Dũng, Nguyễn Thế Vượng, Nguyễn Đức Học</w:t>
      </w:r>
      <w:r w:rsidR="0061661D">
        <w:rPr>
          <w:rFonts w:eastAsia="Times New Roman" w:cs="Times New Roman"/>
          <w:color w:val="222222"/>
          <w:sz w:val="28"/>
          <w:szCs w:val="28"/>
          <w:lang w:val="pt-BR"/>
        </w:rPr>
        <w:t>, Nguyễn Thị Hợp</w:t>
      </w:r>
      <w:r w:rsidR="003D05D1">
        <w:rPr>
          <w:rFonts w:eastAsia="Times New Roman" w:cs="Times New Roman"/>
          <w:color w:val="222222"/>
          <w:sz w:val="28"/>
          <w:szCs w:val="28"/>
          <w:lang w:val="pt-BR"/>
        </w:rPr>
        <w:t xml:space="preserve"> </w:t>
      </w:r>
      <w:r w:rsidR="00463352">
        <w:rPr>
          <w:rFonts w:eastAsia="Times New Roman" w:cs="Times New Roman"/>
          <w:color w:val="222222"/>
          <w:sz w:val="28"/>
          <w:szCs w:val="28"/>
          <w:lang w:val="pt-BR"/>
        </w:rPr>
        <w:t>tập huấn và hướng dẫn các đồng chí giáo viên trong nhà trường</w:t>
      </w:r>
      <w:r w:rsidR="00762CF6">
        <w:rPr>
          <w:rFonts w:eastAsia="Times New Roman" w:cs="Times New Roman"/>
          <w:color w:val="222222"/>
          <w:sz w:val="28"/>
          <w:szCs w:val="28"/>
          <w:lang w:val="pt-BR"/>
        </w:rPr>
        <w:t xml:space="preserve"> sử dụng máy chiếu, máy tính, khai thác các trang Web của nhà trường trên mạng Internet, đưa bài giảng giáo án l</w:t>
      </w:r>
      <w:r w:rsidR="00A423F8">
        <w:rPr>
          <w:rFonts w:eastAsia="Times New Roman" w:cs="Times New Roman"/>
          <w:color w:val="222222"/>
          <w:sz w:val="28"/>
          <w:szCs w:val="28"/>
          <w:lang w:val="pt-BR"/>
        </w:rPr>
        <w:t>ên mạng “</w:t>
      </w:r>
      <w:r w:rsidR="00B76BCA">
        <w:rPr>
          <w:rFonts w:eastAsia="Times New Roman" w:cs="Times New Roman"/>
          <w:color w:val="222222"/>
          <w:sz w:val="28"/>
          <w:szCs w:val="28"/>
          <w:lang w:val="pt-BR"/>
        </w:rPr>
        <w:t>Trường học kết nối”. Nhà trường thường xuyên mở phòng Tin học có kết nối mạng Internets để HS có thể truy cập hàng ngày</w:t>
      </w:r>
      <w:r w:rsidR="00647957">
        <w:rPr>
          <w:rFonts w:eastAsia="Times New Roman" w:cs="Times New Roman"/>
          <w:color w:val="222222"/>
          <w:sz w:val="28"/>
          <w:szCs w:val="28"/>
          <w:lang w:val="pt-BR"/>
        </w:rPr>
        <w:t>.</w:t>
      </w:r>
    </w:p>
    <w:p w:rsidR="003D05D1" w:rsidRPr="00A06A7D" w:rsidRDefault="00A06A7D" w:rsidP="00217C12">
      <w:pPr>
        <w:shd w:val="clear" w:color="auto" w:fill="FFFFFF"/>
        <w:spacing w:before="60" w:after="60" w:line="288" w:lineRule="auto"/>
        <w:ind w:firstLine="720"/>
        <w:jc w:val="both"/>
        <w:rPr>
          <w:rFonts w:eastAsia="Times New Roman" w:cs="Times New Roman"/>
          <w:b/>
          <w:color w:val="222222"/>
          <w:sz w:val="28"/>
          <w:szCs w:val="28"/>
          <w:lang w:val="pt-BR"/>
        </w:rPr>
      </w:pPr>
      <w:r w:rsidRPr="00A06A7D">
        <w:rPr>
          <w:rFonts w:eastAsia="Times New Roman" w:cs="Times New Roman"/>
          <w:b/>
          <w:color w:val="222222"/>
          <w:sz w:val="28"/>
          <w:szCs w:val="28"/>
          <w:lang w:val="pt-BR"/>
        </w:rPr>
        <w:t>*</w:t>
      </w:r>
      <w:r w:rsidR="003D05D1" w:rsidRPr="00A06A7D">
        <w:rPr>
          <w:rFonts w:eastAsia="Times New Roman" w:cs="Times New Roman"/>
          <w:b/>
          <w:color w:val="222222"/>
          <w:sz w:val="28"/>
          <w:szCs w:val="28"/>
          <w:lang w:val="pt-BR"/>
        </w:rPr>
        <w:t xml:space="preserve"> Đánh giá về việc tổ chức kiểm tra học kỳ:</w:t>
      </w:r>
    </w:p>
    <w:p w:rsidR="003D05D1" w:rsidRDefault="00A06A7D" w:rsidP="00C02913">
      <w:pPr>
        <w:shd w:val="clear" w:color="auto" w:fill="FFFFFF"/>
        <w:spacing w:before="60" w:after="60" w:line="288" w:lineRule="auto"/>
        <w:ind w:firstLine="720"/>
        <w:jc w:val="both"/>
        <w:rPr>
          <w:rFonts w:eastAsia="Times New Roman" w:cs="Times New Roman"/>
          <w:color w:val="222222"/>
          <w:sz w:val="28"/>
          <w:szCs w:val="28"/>
          <w:lang w:val="pt-BR"/>
        </w:rPr>
      </w:pPr>
      <w:r>
        <w:rPr>
          <w:rFonts w:eastAsia="Times New Roman" w:cs="Times New Roman"/>
          <w:color w:val="222222"/>
          <w:sz w:val="28"/>
          <w:szCs w:val="28"/>
          <w:lang w:val="pt-BR"/>
        </w:rPr>
        <w:t>-</w:t>
      </w:r>
      <w:r w:rsidR="00F463C6">
        <w:rPr>
          <w:rFonts w:eastAsia="Times New Roman" w:cs="Times New Roman"/>
          <w:color w:val="222222"/>
          <w:sz w:val="28"/>
          <w:szCs w:val="28"/>
          <w:lang w:val="pt-BR"/>
        </w:rPr>
        <w:t xml:space="preserve"> </w:t>
      </w:r>
      <w:r w:rsidR="00570ABA">
        <w:rPr>
          <w:rFonts w:eastAsia="Times New Roman" w:cs="Times New Roman"/>
          <w:color w:val="222222"/>
          <w:sz w:val="28"/>
          <w:szCs w:val="28"/>
          <w:lang w:val="pt-BR"/>
        </w:rPr>
        <w:t xml:space="preserve">Về phía </w:t>
      </w:r>
      <w:r w:rsidR="00F463C6">
        <w:rPr>
          <w:rFonts w:eastAsia="Times New Roman" w:cs="Times New Roman"/>
          <w:color w:val="222222"/>
          <w:sz w:val="28"/>
          <w:szCs w:val="28"/>
          <w:lang w:val="pt-BR"/>
        </w:rPr>
        <w:t>Phòng GD&amp;ĐT r</w:t>
      </w:r>
      <w:r w:rsidR="003D05D1">
        <w:rPr>
          <w:rFonts w:eastAsia="Times New Roman" w:cs="Times New Roman"/>
          <w:color w:val="222222"/>
          <w:sz w:val="28"/>
          <w:szCs w:val="28"/>
          <w:lang w:val="pt-BR"/>
        </w:rPr>
        <w:t xml:space="preserve">a đề </w:t>
      </w:r>
      <w:r w:rsidR="00570ABA">
        <w:rPr>
          <w:rFonts w:eastAsia="Times New Roman" w:cs="Times New Roman"/>
          <w:color w:val="222222"/>
          <w:sz w:val="28"/>
          <w:szCs w:val="28"/>
          <w:lang w:val="pt-BR"/>
        </w:rPr>
        <w:t xml:space="preserve">KTHKI </w:t>
      </w:r>
      <w:r w:rsidR="003D05D1">
        <w:rPr>
          <w:rFonts w:eastAsia="Times New Roman" w:cs="Times New Roman"/>
          <w:color w:val="222222"/>
          <w:sz w:val="28"/>
          <w:szCs w:val="28"/>
          <w:lang w:val="pt-BR"/>
        </w:rPr>
        <w:t>ch</w:t>
      </w:r>
      <w:r w:rsidR="00F463C6">
        <w:rPr>
          <w:rFonts w:eastAsia="Times New Roman" w:cs="Times New Roman"/>
          <w:color w:val="222222"/>
          <w:sz w:val="28"/>
          <w:szCs w:val="28"/>
          <w:lang w:val="pt-BR"/>
        </w:rPr>
        <w:t>ung các môn Ngữ văn, Toán</w:t>
      </w:r>
      <w:r w:rsidR="00DE6838">
        <w:rPr>
          <w:rFonts w:eastAsia="Times New Roman" w:cs="Times New Roman"/>
          <w:color w:val="222222"/>
          <w:sz w:val="28"/>
          <w:szCs w:val="28"/>
          <w:lang w:val="pt-BR"/>
        </w:rPr>
        <w:t>, Tiếng Anh</w:t>
      </w:r>
      <w:r w:rsidR="00570ABA">
        <w:rPr>
          <w:rFonts w:eastAsia="Times New Roman" w:cs="Times New Roman"/>
          <w:color w:val="222222"/>
          <w:sz w:val="28"/>
          <w:szCs w:val="28"/>
          <w:lang w:val="pt-BR"/>
        </w:rPr>
        <w:t xml:space="preserve"> khối 9 trong toàn quận </w:t>
      </w:r>
      <w:r w:rsidR="00F463C6">
        <w:rPr>
          <w:rFonts w:eastAsia="Times New Roman" w:cs="Times New Roman"/>
          <w:color w:val="222222"/>
          <w:sz w:val="28"/>
          <w:szCs w:val="28"/>
          <w:lang w:val="pt-BR"/>
        </w:rPr>
        <w:t xml:space="preserve">tương đối phù hợp, vừa sức đối </w:t>
      </w:r>
      <w:r w:rsidR="003D05D1">
        <w:rPr>
          <w:rFonts w:eastAsia="Times New Roman" w:cs="Times New Roman"/>
          <w:color w:val="222222"/>
          <w:sz w:val="28"/>
          <w:szCs w:val="28"/>
          <w:lang w:val="pt-BR"/>
        </w:rPr>
        <w:t xml:space="preserve">với </w:t>
      </w:r>
      <w:r w:rsidR="00762CF6">
        <w:rPr>
          <w:rFonts w:eastAsia="Times New Roman" w:cs="Times New Roman"/>
          <w:color w:val="222222"/>
          <w:sz w:val="28"/>
          <w:szCs w:val="28"/>
          <w:lang w:val="pt-BR"/>
        </w:rPr>
        <w:t xml:space="preserve">các đối tượng </w:t>
      </w:r>
      <w:r w:rsidR="003D05D1">
        <w:rPr>
          <w:rFonts w:eastAsia="Times New Roman" w:cs="Times New Roman"/>
          <w:color w:val="222222"/>
          <w:sz w:val="28"/>
          <w:szCs w:val="28"/>
          <w:lang w:val="pt-BR"/>
        </w:rPr>
        <w:t>học sinh.</w:t>
      </w:r>
    </w:p>
    <w:p w:rsidR="00F463C6" w:rsidRDefault="00A06A7D" w:rsidP="00C02913">
      <w:pPr>
        <w:shd w:val="clear" w:color="auto" w:fill="FFFFFF"/>
        <w:spacing w:before="60" w:after="60" w:line="288" w:lineRule="auto"/>
        <w:ind w:firstLine="720"/>
        <w:jc w:val="both"/>
        <w:rPr>
          <w:rFonts w:eastAsia="Times New Roman" w:cs="Times New Roman"/>
          <w:color w:val="222222"/>
          <w:spacing w:val="-6"/>
          <w:sz w:val="28"/>
          <w:szCs w:val="28"/>
          <w:lang w:val="pt-BR"/>
        </w:rPr>
      </w:pPr>
      <w:r>
        <w:rPr>
          <w:rFonts w:eastAsia="Times New Roman" w:cs="Times New Roman"/>
          <w:color w:val="222222"/>
          <w:spacing w:val="-6"/>
          <w:sz w:val="28"/>
          <w:szCs w:val="28"/>
          <w:lang w:val="pt-BR"/>
        </w:rPr>
        <w:t>-</w:t>
      </w:r>
      <w:r w:rsidR="00F463C6" w:rsidRPr="00F463C6">
        <w:rPr>
          <w:rFonts w:eastAsia="Times New Roman" w:cs="Times New Roman"/>
          <w:color w:val="222222"/>
          <w:spacing w:val="-6"/>
          <w:sz w:val="28"/>
          <w:szCs w:val="28"/>
          <w:lang w:val="pt-BR"/>
        </w:rPr>
        <w:t xml:space="preserve"> </w:t>
      </w:r>
      <w:r w:rsidR="0047760E">
        <w:rPr>
          <w:rFonts w:eastAsia="Times New Roman" w:cs="Times New Roman"/>
          <w:color w:val="222222"/>
          <w:spacing w:val="-6"/>
          <w:sz w:val="28"/>
          <w:szCs w:val="28"/>
          <w:lang w:val="pt-BR"/>
        </w:rPr>
        <w:t xml:space="preserve">Về  phía </w:t>
      </w:r>
      <w:r w:rsidR="00570ABA">
        <w:rPr>
          <w:rFonts w:eastAsia="Times New Roman" w:cs="Times New Roman"/>
          <w:color w:val="222222"/>
          <w:spacing w:val="-6"/>
          <w:sz w:val="28"/>
          <w:szCs w:val="28"/>
          <w:lang w:val="pt-BR"/>
        </w:rPr>
        <w:t xml:space="preserve"> nhà </w:t>
      </w:r>
      <w:r w:rsidR="0047760E">
        <w:rPr>
          <w:rFonts w:eastAsia="Times New Roman" w:cs="Times New Roman"/>
          <w:color w:val="222222"/>
          <w:spacing w:val="-6"/>
          <w:sz w:val="28"/>
          <w:szCs w:val="28"/>
          <w:lang w:val="pt-BR"/>
        </w:rPr>
        <w:t xml:space="preserve"> </w:t>
      </w:r>
      <w:r w:rsidR="00570ABA">
        <w:rPr>
          <w:rFonts w:eastAsia="Times New Roman" w:cs="Times New Roman"/>
          <w:color w:val="222222"/>
          <w:spacing w:val="-6"/>
          <w:sz w:val="28"/>
          <w:szCs w:val="28"/>
          <w:lang w:val="pt-BR"/>
        </w:rPr>
        <w:t xml:space="preserve">trường: </w:t>
      </w:r>
      <w:r w:rsidR="00F463C6" w:rsidRPr="00F463C6">
        <w:rPr>
          <w:rFonts w:eastAsia="Times New Roman" w:cs="Times New Roman"/>
          <w:color w:val="222222"/>
          <w:spacing w:val="-6"/>
          <w:sz w:val="28"/>
          <w:szCs w:val="28"/>
          <w:lang w:val="pt-BR"/>
        </w:rPr>
        <w:t xml:space="preserve">Nhà trường tổ chức kiểm tra HKI </w:t>
      </w:r>
      <w:r w:rsidR="00570ABA">
        <w:rPr>
          <w:rFonts w:eastAsia="Times New Roman" w:cs="Times New Roman"/>
          <w:color w:val="222222"/>
          <w:spacing w:val="-6"/>
          <w:sz w:val="28"/>
          <w:szCs w:val="28"/>
          <w:lang w:val="pt-BR"/>
        </w:rPr>
        <w:t xml:space="preserve">tất cả các môn </w:t>
      </w:r>
      <w:r w:rsidR="00F463C6" w:rsidRPr="00F463C6">
        <w:rPr>
          <w:rFonts w:eastAsia="Times New Roman" w:cs="Times New Roman"/>
          <w:color w:val="222222"/>
          <w:spacing w:val="-6"/>
          <w:sz w:val="28"/>
          <w:szCs w:val="28"/>
          <w:lang w:val="pt-BR"/>
        </w:rPr>
        <w:t>đảm bảo nghiêm túc, khách quan, đúng qui chế và phù hợp với tình hình thực tế của học sinh trong nhà trường</w:t>
      </w:r>
      <w:r w:rsidR="00F463C6">
        <w:rPr>
          <w:rFonts w:eastAsia="Times New Roman" w:cs="Times New Roman"/>
          <w:color w:val="222222"/>
          <w:spacing w:val="-6"/>
          <w:sz w:val="28"/>
          <w:szCs w:val="28"/>
          <w:lang w:val="pt-BR"/>
        </w:rPr>
        <w:t>. Đề thi được đảm bảo bí mật tuyệt đối</w:t>
      </w:r>
      <w:r w:rsidR="00007F01">
        <w:rPr>
          <w:rFonts w:eastAsia="Times New Roman" w:cs="Times New Roman"/>
          <w:color w:val="222222"/>
          <w:spacing w:val="-6"/>
          <w:sz w:val="28"/>
          <w:szCs w:val="28"/>
          <w:lang w:val="pt-BR"/>
        </w:rPr>
        <w:t xml:space="preserve"> từ khâu ra đề</w:t>
      </w:r>
      <w:r w:rsidR="00DE6838">
        <w:rPr>
          <w:rFonts w:eastAsia="Times New Roman" w:cs="Times New Roman"/>
          <w:color w:val="222222"/>
          <w:spacing w:val="-6"/>
          <w:sz w:val="28"/>
          <w:szCs w:val="28"/>
          <w:lang w:val="pt-BR"/>
        </w:rPr>
        <w:t xml:space="preserve"> đến</w:t>
      </w:r>
      <w:r w:rsidR="00007F01">
        <w:rPr>
          <w:rFonts w:eastAsia="Times New Roman" w:cs="Times New Roman"/>
          <w:color w:val="222222"/>
          <w:spacing w:val="-6"/>
          <w:sz w:val="28"/>
          <w:szCs w:val="28"/>
          <w:lang w:val="pt-BR"/>
        </w:rPr>
        <w:t xml:space="preserve"> in sao</w:t>
      </w:r>
      <w:r w:rsidR="00F463C6">
        <w:rPr>
          <w:rFonts w:eastAsia="Times New Roman" w:cs="Times New Roman"/>
          <w:color w:val="222222"/>
          <w:spacing w:val="-6"/>
          <w:sz w:val="28"/>
          <w:szCs w:val="28"/>
          <w:lang w:val="pt-BR"/>
        </w:rPr>
        <w:t>.</w:t>
      </w:r>
    </w:p>
    <w:p w:rsidR="00A06A7D" w:rsidRDefault="00A06A7D" w:rsidP="00C02913">
      <w:pPr>
        <w:shd w:val="clear" w:color="auto" w:fill="FFFFFF"/>
        <w:spacing w:before="60" w:after="60" w:line="288" w:lineRule="auto"/>
        <w:ind w:firstLine="720"/>
        <w:jc w:val="both"/>
        <w:rPr>
          <w:rFonts w:eastAsia="Times New Roman" w:cs="Times New Roman"/>
          <w:color w:val="222222"/>
          <w:spacing w:val="-6"/>
          <w:sz w:val="28"/>
          <w:szCs w:val="28"/>
          <w:lang w:val="pt-BR"/>
        </w:rPr>
      </w:pPr>
      <w:r>
        <w:rPr>
          <w:rFonts w:eastAsia="Times New Roman" w:cs="Times New Roman"/>
          <w:color w:val="222222"/>
          <w:spacing w:val="-6"/>
          <w:sz w:val="28"/>
          <w:szCs w:val="28"/>
          <w:lang w:val="pt-BR"/>
        </w:rPr>
        <w:t xml:space="preserve">+ Các môn năng khiếu như Âm nhạc, Mỹ thuật, Thể dục giáo viên dạy bộ môn KTHKI theo Kế hoạch dạy học của nhà trường. </w:t>
      </w:r>
    </w:p>
    <w:p w:rsidR="00A06A7D" w:rsidRPr="00DE6838" w:rsidRDefault="008B1AF2" w:rsidP="00C02913">
      <w:pPr>
        <w:shd w:val="clear" w:color="auto" w:fill="FFFFFF"/>
        <w:spacing w:before="60" w:after="60" w:line="288" w:lineRule="auto"/>
        <w:ind w:firstLine="720"/>
        <w:jc w:val="both"/>
        <w:rPr>
          <w:rFonts w:eastAsia="Times New Roman" w:cs="Times New Roman"/>
          <w:color w:val="222222"/>
          <w:spacing w:val="-6"/>
          <w:sz w:val="28"/>
          <w:szCs w:val="28"/>
          <w:lang w:val="pt-BR"/>
        </w:rPr>
      </w:pPr>
      <w:r w:rsidRPr="00DE6838">
        <w:rPr>
          <w:rFonts w:eastAsia="Times New Roman" w:cs="Times New Roman"/>
          <w:color w:val="222222"/>
          <w:spacing w:val="-6"/>
          <w:sz w:val="28"/>
          <w:szCs w:val="28"/>
          <w:lang w:val="pt-BR"/>
        </w:rPr>
        <w:t>+ Đối với c</w:t>
      </w:r>
      <w:r w:rsidR="00F463C6" w:rsidRPr="00DE6838">
        <w:rPr>
          <w:rFonts w:eastAsia="Times New Roman" w:cs="Times New Roman"/>
          <w:color w:val="222222"/>
          <w:spacing w:val="-6"/>
          <w:sz w:val="28"/>
          <w:szCs w:val="28"/>
          <w:lang w:val="pt-BR"/>
        </w:rPr>
        <w:t xml:space="preserve">ác môn học </w:t>
      </w:r>
      <w:r w:rsidR="00A06A7D" w:rsidRPr="00DE6838">
        <w:rPr>
          <w:rFonts w:eastAsia="Times New Roman" w:cs="Times New Roman"/>
          <w:color w:val="222222"/>
          <w:spacing w:val="-6"/>
          <w:sz w:val="28"/>
          <w:szCs w:val="28"/>
          <w:lang w:val="pt-BR"/>
        </w:rPr>
        <w:t xml:space="preserve">văn hóa  </w:t>
      </w:r>
      <w:r w:rsidR="00F463C6" w:rsidRPr="00DE6838">
        <w:rPr>
          <w:rFonts w:eastAsia="Times New Roman" w:cs="Times New Roman"/>
          <w:color w:val="222222"/>
          <w:spacing w:val="-6"/>
          <w:sz w:val="28"/>
          <w:szCs w:val="28"/>
          <w:lang w:val="pt-BR"/>
        </w:rPr>
        <w:t xml:space="preserve">đề kiểm tra </w:t>
      </w:r>
      <w:r w:rsidR="00832101" w:rsidRPr="00DE6838">
        <w:rPr>
          <w:rFonts w:eastAsia="Times New Roman" w:cs="Times New Roman"/>
          <w:color w:val="222222"/>
          <w:spacing w:val="-6"/>
          <w:sz w:val="28"/>
          <w:szCs w:val="28"/>
          <w:lang w:val="pt-BR"/>
        </w:rPr>
        <w:t xml:space="preserve"> HKI </w:t>
      </w:r>
      <w:r w:rsidR="00F463C6" w:rsidRPr="00DE6838">
        <w:rPr>
          <w:rFonts w:eastAsia="Times New Roman" w:cs="Times New Roman"/>
          <w:color w:val="222222"/>
          <w:spacing w:val="-6"/>
          <w:sz w:val="28"/>
          <w:szCs w:val="28"/>
          <w:lang w:val="pt-BR"/>
        </w:rPr>
        <w:t xml:space="preserve">được ra </w:t>
      </w:r>
      <w:r w:rsidR="00832101" w:rsidRPr="00DE6838">
        <w:rPr>
          <w:rFonts w:eastAsia="Times New Roman" w:cs="Times New Roman"/>
          <w:color w:val="222222"/>
          <w:spacing w:val="-6"/>
          <w:sz w:val="28"/>
          <w:szCs w:val="28"/>
          <w:lang w:val="pt-BR"/>
        </w:rPr>
        <w:t>đề</w:t>
      </w:r>
      <w:r w:rsidR="00A06A7D" w:rsidRPr="00DE6838">
        <w:rPr>
          <w:rFonts w:eastAsia="Times New Roman" w:cs="Times New Roman"/>
          <w:color w:val="222222"/>
          <w:spacing w:val="-6"/>
          <w:sz w:val="28"/>
          <w:szCs w:val="28"/>
          <w:lang w:val="pt-BR"/>
        </w:rPr>
        <w:t xml:space="preserve"> chung toàn trường. T</w:t>
      </w:r>
      <w:r w:rsidR="00F463C6" w:rsidRPr="00DE6838">
        <w:rPr>
          <w:rFonts w:eastAsia="Times New Roman" w:cs="Times New Roman"/>
          <w:color w:val="222222"/>
          <w:spacing w:val="-6"/>
          <w:sz w:val="28"/>
          <w:szCs w:val="28"/>
          <w:lang w:val="pt-BR"/>
        </w:rPr>
        <w:t>hực hiện</w:t>
      </w:r>
      <w:r w:rsidR="00A06A7D" w:rsidRPr="00DE6838">
        <w:rPr>
          <w:rFonts w:eastAsia="Times New Roman" w:cs="Times New Roman"/>
          <w:color w:val="222222"/>
          <w:spacing w:val="-6"/>
          <w:sz w:val="28"/>
          <w:szCs w:val="28"/>
          <w:lang w:val="pt-BR"/>
        </w:rPr>
        <w:t xml:space="preserve"> </w:t>
      </w:r>
      <w:r w:rsidR="00F463C6" w:rsidRPr="00DE6838">
        <w:rPr>
          <w:rFonts w:eastAsia="Times New Roman" w:cs="Times New Roman"/>
          <w:color w:val="222222"/>
          <w:spacing w:val="-6"/>
          <w:sz w:val="28"/>
          <w:szCs w:val="28"/>
          <w:lang w:val="pt-BR"/>
        </w:rPr>
        <w:t xml:space="preserve"> kiểm tra </w:t>
      </w:r>
      <w:r w:rsidR="00A06A7D" w:rsidRPr="00DE6838">
        <w:rPr>
          <w:rFonts w:eastAsia="Times New Roman" w:cs="Times New Roman"/>
          <w:color w:val="222222"/>
          <w:spacing w:val="-6"/>
          <w:sz w:val="28"/>
          <w:szCs w:val="28"/>
          <w:lang w:val="pt-BR"/>
        </w:rPr>
        <w:t xml:space="preserve">với 3 môn Toán, Ngữ văn, T.Anh tổ chức  theo lịch chung của PGD học sinh các khối  được chia theo các phòng thi </w:t>
      </w:r>
      <w:r w:rsidR="00DE6838" w:rsidRPr="00DE6838">
        <w:rPr>
          <w:rFonts w:eastAsia="Times New Roman" w:cs="Times New Roman"/>
          <w:color w:val="222222"/>
          <w:spacing w:val="-6"/>
          <w:sz w:val="28"/>
          <w:szCs w:val="28"/>
          <w:lang w:val="pt-BR"/>
        </w:rPr>
        <w:t>đảm bảo mỗi phòng thi có từ 23</w:t>
      </w:r>
      <w:r w:rsidR="00DE6838" w:rsidRPr="00DE6838">
        <w:rPr>
          <w:rFonts w:eastAsia="Times New Roman" w:cs="Times New Roman"/>
          <w:color w:val="222222"/>
          <w:spacing w:val="-6"/>
          <w:sz w:val="28"/>
          <w:szCs w:val="28"/>
          <w:lang w:val="pt-BR"/>
        </w:rPr>
        <w:sym w:font="Wingdings" w:char="F0E0"/>
      </w:r>
      <w:r w:rsidR="00A06A7D" w:rsidRPr="00DE6838">
        <w:rPr>
          <w:rFonts w:eastAsia="Times New Roman" w:cs="Times New Roman"/>
          <w:color w:val="222222"/>
          <w:spacing w:val="-6"/>
          <w:sz w:val="28"/>
          <w:szCs w:val="28"/>
          <w:lang w:val="pt-BR"/>
        </w:rPr>
        <w:t xml:space="preserve">25 học sinh và có 2 giám thị coi thi, với các môn học khác kiểm tra theo lịch chung của nhà trường theo đơn vị lớp giáo viên dạy bộ môn coi kiểm tra. </w:t>
      </w:r>
      <w:r w:rsidR="00A06A7D" w:rsidRPr="00DE6838">
        <w:rPr>
          <w:rFonts w:eastAsia="Times New Roman" w:cs="Times New Roman"/>
          <w:color w:val="222222"/>
          <w:spacing w:val="-6"/>
          <w:sz w:val="28"/>
          <w:szCs w:val="28"/>
          <w:lang w:val="pt-BR"/>
        </w:rPr>
        <w:tab/>
      </w:r>
    </w:p>
    <w:p w:rsidR="00A06A7D" w:rsidRPr="00DE6838" w:rsidRDefault="00C02913" w:rsidP="00C02913">
      <w:pPr>
        <w:shd w:val="clear" w:color="auto" w:fill="FFFFFF"/>
        <w:spacing w:before="60" w:after="60" w:line="288" w:lineRule="auto"/>
        <w:ind w:firstLine="720"/>
        <w:jc w:val="both"/>
        <w:rPr>
          <w:rFonts w:eastAsia="Times New Roman" w:cs="Times New Roman"/>
          <w:color w:val="222222"/>
          <w:spacing w:val="-6"/>
          <w:sz w:val="28"/>
          <w:szCs w:val="28"/>
          <w:lang w:val="pt-BR"/>
        </w:rPr>
      </w:pPr>
      <w:r>
        <w:rPr>
          <w:rFonts w:eastAsia="Times New Roman" w:cs="Times New Roman"/>
          <w:color w:val="222222"/>
          <w:spacing w:val="-6"/>
          <w:sz w:val="28"/>
          <w:szCs w:val="28"/>
          <w:lang w:val="pt-BR"/>
        </w:rPr>
        <w:t xml:space="preserve"> </w:t>
      </w:r>
      <w:r w:rsidR="00A06A7D" w:rsidRPr="00DE6838">
        <w:rPr>
          <w:rFonts w:eastAsia="Times New Roman" w:cs="Times New Roman"/>
          <w:color w:val="222222"/>
          <w:spacing w:val="-6"/>
          <w:sz w:val="28"/>
          <w:szCs w:val="28"/>
          <w:lang w:val="pt-BR"/>
        </w:rPr>
        <w:t>+ Công tác chấm  bài KTHKI: Các bài kiểm tra môn Toán, Ngữ văn, T.Anh</w:t>
      </w:r>
      <w:r w:rsidR="00DE6838" w:rsidRPr="00DE6838">
        <w:rPr>
          <w:rFonts w:eastAsia="Times New Roman" w:cs="Times New Roman"/>
          <w:color w:val="222222"/>
          <w:spacing w:val="-6"/>
          <w:sz w:val="28"/>
          <w:szCs w:val="28"/>
          <w:lang w:val="pt-BR"/>
        </w:rPr>
        <w:t xml:space="preserve"> lớp 9 chấm chéo với trường Mậu Lương và Biên Giang; </w:t>
      </w:r>
      <w:r w:rsidR="00A06A7D" w:rsidRPr="00DE6838">
        <w:rPr>
          <w:rFonts w:eastAsia="Times New Roman" w:cs="Times New Roman"/>
          <w:color w:val="222222"/>
          <w:spacing w:val="-6"/>
          <w:sz w:val="28"/>
          <w:szCs w:val="28"/>
          <w:lang w:val="pt-BR"/>
        </w:rPr>
        <w:t xml:space="preserve"> </w:t>
      </w:r>
      <w:r w:rsidR="00DE6838" w:rsidRPr="00DE6838">
        <w:rPr>
          <w:rFonts w:eastAsia="Times New Roman" w:cs="Times New Roman"/>
          <w:color w:val="222222"/>
          <w:spacing w:val="-6"/>
          <w:sz w:val="28"/>
          <w:szCs w:val="28"/>
          <w:lang w:val="pt-BR"/>
        </w:rPr>
        <w:t xml:space="preserve">môn Toán, Ngữ văn, T.Anh lớp 6, 7, 8 </w:t>
      </w:r>
      <w:r w:rsidR="00A06A7D" w:rsidRPr="00DE6838">
        <w:rPr>
          <w:rFonts w:eastAsia="Times New Roman" w:cs="Times New Roman"/>
          <w:color w:val="222222"/>
          <w:spacing w:val="-6"/>
          <w:sz w:val="28"/>
          <w:szCs w:val="28"/>
          <w:lang w:val="pt-BR"/>
        </w:rPr>
        <w:t>được rọc phách và giao cho giám khảo bộ môn chấm tại trường</w:t>
      </w:r>
      <w:r w:rsidR="002973BF" w:rsidRPr="00DE6838">
        <w:rPr>
          <w:rFonts w:eastAsia="Times New Roman" w:cs="Times New Roman"/>
          <w:color w:val="222222"/>
          <w:spacing w:val="-6"/>
          <w:sz w:val="28"/>
          <w:szCs w:val="28"/>
          <w:lang w:val="pt-BR"/>
        </w:rPr>
        <w:t>, các bộ môn khác giao cho giáo viên dạy bộ môn chấm bài.</w:t>
      </w:r>
    </w:p>
    <w:p w:rsidR="001D4CA2" w:rsidRDefault="001D4CA2" w:rsidP="00217C12">
      <w:pPr>
        <w:shd w:val="clear" w:color="auto" w:fill="FFFFFF"/>
        <w:spacing w:before="60" w:after="60" w:line="288" w:lineRule="auto"/>
        <w:ind w:firstLine="720"/>
        <w:jc w:val="both"/>
        <w:rPr>
          <w:rFonts w:eastAsia="Times New Roman" w:cs="Times New Roman"/>
          <w:b/>
          <w:color w:val="222222"/>
          <w:spacing w:val="-6"/>
          <w:sz w:val="28"/>
          <w:szCs w:val="28"/>
          <w:lang w:val="pt-BR"/>
        </w:rPr>
      </w:pPr>
      <w:r>
        <w:rPr>
          <w:rFonts w:eastAsia="Times New Roman" w:cs="Times New Roman"/>
          <w:b/>
          <w:color w:val="222222"/>
          <w:spacing w:val="-6"/>
          <w:sz w:val="28"/>
          <w:szCs w:val="28"/>
          <w:lang w:val="pt-BR"/>
        </w:rPr>
        <w:t xml:space="preserve">3. </w:t>
      </w:r>
      <w:r w:rsidRPr="00DE6838">
        <w:rPr>
          <w:rFonts w:eastAsia="Times New Roman" w:cs="Times New Roman"/>
          <w:b/>
          <w:spacing w:val="-6"/>
          <w:sz w:val="28"/>
          <w:szCs w:val="28"/>
          <w:lang w:val="pt-BR"/>
        </w:rPr>
        <w:t>Công tác giáo dục đạo đức, lối sống cho học sinh</w:t>
      </w:r>
      <w:r w:rsidR="008E0C2F" w:rsidRPr="00DE6838">
        <w:rPr>
          <w:rFonts w:eastAsia="Times New Roman" w:cs="Times New Roman"/>
          <w:b/>
          <w:spacing w:val="-6"/>
          <w:sz w:val="28"/>
          <w:szCs w:val="28"/>
          <w:lang w:val="pt-BR"/>
        </w:rPr>
        <w:t>, việc xây dựng môi trường GD an toàn, vệ sinh</w:t>
      </w:r>
      <w:r w:rsidR="00EE3A73" w:rsidRPr="00DE6838">
        <w:rPr>
          <w:rFonts w:eastAsia="Times New Roman" w:cs="Times New Roman"/>
          <w:b/>
          <w:spacing w:val="-6"/>
          <w:sz w:val="28"/>
          <w:szCs w:val="28"/>
          <w:lang w:val="pt-BR"/>
        </w:rPr>
        <w:t xml:space="preserve"> và </w:t>
      </w:r>
      <w:r w:rsidR="00EE3A73">
        <w:rPr>
          <w:rFonts w:eastAsia="Times New Roman" w:cs="Times New Roman"/>
          <w:b/>
          <w:color w:val="222222"/>
          <w:spacing w:val="-6"/>
          <w:sz w:val="28"/>
          <w:szCs w:val="28"/>
          <w:lang w:val="pt-BR"/>
        </w:rPr>
        <w:t>việc dạy thêm học thêm trong nhà trường</w:t>
      </w:r>
    </w:p>
    <w:p w:rsidR="00911D20" w:rsidRDefault="00EE3A73" w:rsidP="00C02913">
      <w:pPr>
        <w:pStyle w:val="BodyText2"/>
        <w:spacing w:before="120" w:after="0" w:line="264" w:lineRule="auto"/>
        <w:ind w:firstLine="720"/>
        <w:jc w:val="both"/>
        <w:rPr>
          <w:rFonts w:eastAsia="Calibri" w:cs="Times New Roman"/>
          <w:iCs/>
          <w:sz w:val="28"/>
          <w:szCs w:val="28"/>
          <w:lang w:val="pt-BR"/>
        </w:rPr>
      </w:pPr>
      <w:r>
        <w:rPr>
          <w:rFonts w:eastAsia="Times New Roman" w:cs="Times New Roman"/>
          <w:color w:val="222222"/>
          <w:spacing w:val="-6"/>
          <w:sz w:val="28"/>
          <w:szCs w:val="28"/>
          <w:lang w:val="pt-BR"/>
        </w:rPr>
        <w:t xml:space="preserve">- </w:t>
      </w:r>
      <w:r w:rsidR="00832101" w:rsidRPr="00832101">
        <w:rPr>
          <w:rFonts w:eastAsia="Times New Roman" w:cs="Times New Roman"/>
          <w:color w:val="222222"/>
          <w:spacing w:val="-6"/>
          <w:sz w:val="28"/>
          <w:szCs w:val="28"/>
          <w:lang w:val="pt-BR"/>
        </w:rPr>
        <w:t xml:space="preserve">Nhà trường thường xuyên giáo dục đạo đức lối sống cho học sinh thông qua các </w:t>
      </w:r>
      <w:r>
        <w:rPr>
          <w:rFonts w:eastAsia="Times New Roman" w:cs="Times New Roman"/>
          <w:color w:val="222222"/>
          <w:spacing w:val="-6"/>
          <w:sz w:val="28"/>
          <w:szCs w:val="28"/>
          <w:lang w:val="pt-BR"/>
        </w:rPr>
        <w:t>tiết</w:t>
      </w:r>
      <w:r w:rsidR="00832101">
        <w:rPr>
          <w:rFonts w:eastAsia="Times New Roman" w:cs="Times New Roman"/>
          <w:color w:val="222222"/>
          <w:spacing w:val="-6"/>
          <w:sz w:val="28"/>
          <w:szCs w:val="28"/>
          <w:lang w:val="pt-BR"/>
        </w:rPr>
        <w:t xml:space="preserve"> dạy môn giáo dục công dân, </w:t>
      </w:r>
      <w:r w:rsidR="00DE6838">
        <w:rPr>
          <w:rFonts w:eastAsia="Times New Roman" w:cs="Times New Roman"/>
          <w:color w:val="222222"/>
          <w:spacing w:val="-6"/>
          <w:sz w:val="28"/>
          <w:szCs w:val="28"/>
          <w:lang w:val="pt-BR"/>
        </w:rPr>
        <w:t xml:space="preserve">tiết chào cờ, tiết </w:t>
      </w:r>
      <w:r w:rsidR="00832101">
        <w:rPr>
          <w:rFonts w:eastAsia="Times New Roman" w:cs="Times New Roman"/>
          <w:color w:val="222222"/>
          <w:spacing w:val="-6"/>
          <w:sz w:val="28"/>
          <w:szCs w:val="28"/>
          <w:lang w:val="pt-BR"/>
        </w:rPr>
        <w:t>sinh hoạt lớp, HĐNGLL, các buổi dã ngoại, trải nghiệm và lồng ghép vào các giờ học bộ môn. Ngoài ra nhà trường luôn chú trọng</w:t>
      </w:r>
      <w:r>
        <w:rPr>
          <w:rFonts w:eastAsia="Times New Roman" w:cs="Times New Roman"/>
          <w:color w:val="222222"/>
          <w:spacing w:val="-6"/>
          <w:sz w:val="28"/>
          <w:szCs w:val="28"/>
          <w:lang w:val="pt-BR"/>
        </w:rPr>
        <w:t xml:space="preserve"> xây dựng môi trường giáo dục dân chủ, an toàn, vệ sinh như: Yêu cầu học sinh các lớp phân công tự trực nhật vệ sinh lớp học sạch sẽ, không vứ</w:t>
      </w:r>
      <w:r w:rsidR="00DE6838">
        <w:rPr>
          <w:rFonts w:eastAsia="Times New Roman" w:cs="Times New Roman"/>
          <w:color w:val="222222"/>
          <w:spacing w:val="-6"/>
          <w:sz w:val="28"/>
          <w:szCs w:val="28"/>
          <w:lang w:val="pt-BR"/>
        </w:rPr>
        <w:t xml:space="preserve">t rác bừa bãi, bỏ rác </w:t>
      </w:r>
      <w:r>
        <w:rPr>
          <w:rFonts w:eastAsia="Times New Roman" w:cs="Times New Roman"/>
          <w:color w:val="222222"/>
          <w:spacing w:val="-6"/>
          <w:sz w:val="28"/>
          <w:szCs w:val="28"/>
          <w:lang w:val="pt-BR"/>
        </w:rPr>
        <w:t>đúng nơi qui định.</w:t>
      </w:r>
      <w:r w:rsidR="00F415D5" w:rsidRPr="00F415D5">
        <w:rPr>
          <w:rFonts w:eastAsia="Calibri" w:cs="Times New Roman"/>
          <w:iCs/>
          <w:sz w:val="28"/>
          <w:szCs w:val="28"/>
          <w:lang w:val="pt-BR"/>
        </w:rPr>
        <w:t xml:space="preserve"> </w:t>
      </w:r>
    </w:p>
    <w:p w:rsidR="00F415D5" w:rsidRPr="00911D20" w:rsidRDefault="00911D20" w:rsidP="00C02913">
      <w:pPr>
        <w:pStyle w:val="BodyText2"/>
        <w:spacing w:before="120" w:after="0" w:line="264" w:lineRule="auto"/>
        <w:ind w:firstLine="720"/>
        <w:jc w:val="both"/>
        <w:rPr>
          <w:rFonts w:eastAsia="Calibri" w:cs="Times New Roman"/>
          <w:iCs/>
          <w:sz w:val="28"/>
          <w:szCs w:val="28"/>
          <w:lang w:val="pt-BR"/>
        </w:rPr>
      </w:pPr>
      <w:r w:rsidRPr="00911D20">
        <w:rPr>
          <w:iCs/>
          <w:sz w:val="28"/>
          <w:szCs w:val="28"/>
          <w:lang w:val="pt-BR"/>
        </w:rPr>
        <w:lastRenderedPageBreak/>
        <w:t xml:space="preserve">+ Ban giám hiệu chỉ đạo sát sao giáo viên chủ nhiệm và giáo viên bộ </w:t>
      </w:r>
      <w:r w:rsidR="002744D6">
        <w:rPr>
          <w:iCs/>
          <w:sz w:val="28"/>
          <w:szCs w:val="28"/>
          <w:lang w:val="pt-BR"/>
        </w:rPr>
        <w:t xml:space="preserve">môn </w:t>
      </w:r>
      <w:r w:rsidRPr="00911D20">
        <w:rPr>
          <w:iCs/>
          <w:sz w:val="28"/>
          <w:szCs w:val="28"/>
          <w:lang w:val="pt-BR"/>
        </w:rPr>
        <w:t>làm tốt công tác giáo dục đạo đức lối sống cho họ</w:t>
      </w:r>
      <w:r>
        <w:rPr>
          <w:iCs/>
          <w:sz w:val="28"/>
          <w:szCs w:val="28"/>
          <w:lang w:val="pt-BR"/>
        </w:rPr>
        <w:t>c sinh</w:t>
      </w:r>
      <w:r w:rsidRPr="00911D20">
        <w:rPr>
          <w:iCs/>
          <w:sz w:val="28"/>
          <w:szCs w:val="28"/>
          <w:lang w:val="pt-BR"/>
        </w:rPr>
        <w:t xml:space="preserve"> góp phần quan trọng giáo dục đạo đức lối sống cho học sinh, đặc biệt quan tâm tớ</w:t>
      </w:r>
      <w:r>
        <w:rPr>
          <w:iCs/>
          <w:sz w:val="28"/>
          <w:szCs w:val="28"/>
          <w:lang w:val="pt-BR"/>
        </w:rPr>
        <w:t>i</w:t>
      </w:r>
      <w:r w:rsidRPr="00911D20">
        <w:rPr>
          <w:iCs/>
          <w:sz w:val="28"/>
          <w:szCs w:val="28"/>
          <w:lang w:val="pt-BR"/>
        </w:rPr>
        <w:t xml:space="preserve"> các em học sinh chậm tiến bộ về đạo đức (tìm hiểu</w:t>
      </w:r>
      <w:r w:rsidR="002744D6">
        <w:rPr>
          <w:iCs/>
          <w:sz w:val="28"/>
          <w:szCs w:val="28"/>
          <w:lang w:val="pt-BR"/>
        </w:rPr>
        <w:t xml:space="preserve"> rõ</w:t>
      </w:r>
      <w:r w:rsidRPr="00911D20">
        <w:rPr>
          <w:iCs/>
          <w:sz w:val="28"/>
          <w:szCs w:val="28"/>
          <w:lang w:val="pt-BR"/>
        </w:rPr>
        <w:t xml:space="preserve"> nguyên nhân từ môi trườ</w:t>
      </w:r>
      <w:r>
        <w:rPr>
          <w:iCs/>
          <w:sz w:val="28"/>
          <w:szCs w:val="28"/>
          <w:lang w:val="pt-BR"/>
        </w:rPr>
        <w:t>ng gia đình hay</w:t>
      </w:r>
      <w:r w:rsidRPr="00911D20">
        <w:rPr>
          <w:iCs/>
          <w:sz w:val="28"/>
          <w:szCs w:val="28"/>
          <w:lang w:val="pt-BR"/>
        </w:rPr>
        <w:t xml:space="preserve"> bạ</w:t>
      </w:r>
      <w:r>
        <w:rPr>
          <w:iCs/>
          <w:sz w:val="28"/>
          <w:szCs w:val="28"/>
          <w:lang w:val="pt-BR"/>
        </w:rPr>
        <w:t>n bè...).</w:t>
      </w:r>
    </w:p>
    <w:p w:rsidR="00F415D5" w:rsidRPr="00F415D5" w:rsidRDefault="00F415D5" w:rsidP="00C02913">
      <w:pPr>
        <w:pStyle w:val="BodyText2"/>
        <w:spacing w:before="120" w:after="0" w:line="264" w:lineRule="auto"/>
        <w:ind w:firstLine="720"/>
        <w:jc w:val="both"/>
        <w:rPr>
          <w:rFonts w:eastAsia="Calibri" w:cs="Times New Roman"/>
          <w:iCs/>
          <w:sz w:val="28"/>
          <w:szCs w:val="28"/>
          <w:lang w:val="pt-BR"/>
        </w:rPr>
      </w:pPr>
      <w:r w:rsidRPr="00F415D5">
        <w:rPr>
          <w:rFonts w:eastAsia="Calibri" w:cs="Times New Roman"/>
          <w:iCs/>
          <w:sz w:val="28"/>
          <w:szCs w:val="28"/>
          <w:lang w:val="pt-BR"/>
        </w:rPr>
        <w:t>+ Xây dựng hệ thống phòng cháy chữa cháy theo đúng quy định, có đủ bình chữa cháy còn hạn sử dụng, xây dựng các phương án đảm bảo an toàn cho học sinh về phòng chống cháy nổ, phòng tránh thiên tai lũ lụt, phòng chống bạo lực học đường, tệ nạn xã hội, phòng tránh tai nạn thương tích, đuối nước, an toàn giao thông...</w:t>
      </w:r>
    </w:p>
    <w:p w:rsidR="00F415D5" w:rsidRDefault="00F415D5" w:rsidP="00C02913">
      <w:pPr>
        <w:spacing w:before="120" w:line="264" w:lineRule="auto"/>
        <w:ind w:firstLine="720"/>
        <w:jc w:val="both"/>
        <w:rPr>
          <w:rFonts w:eastAsia="Calibri" w:cs="Times New Roman"/>
          <w:iCs/>
          <w:sz w:val="28"/>
          <w:szCs w:val="28"/>
          <w:lang w:val="pt-BR"/>
        </w:rPr>
      </w:pPr>
      <w:r w:rsidRPr="00F415D5">
        <w:rPr>
          <w:rFonts w:eastAsia="Calibri" w:cs="Times New Roman"/>
          <w:iCs/>
          <w:sz w:val="28"/>
          <w:szCs w:val="28"/>
          <w:lang w:val="pt-BR"/>
        </w:rPr>
        <w:t>+ Xây dự</w:t>
      </w:r>
      <w:r>
        <w:rPr>
          <w:rFonts w:eastAsia="Calibri" w:cs="Times New Roman"/>
          <w:iCs/>
          <w:sz w:val="28"/>
          <w:szCs w:val="28"/>
          <w:lang w:val="pt-BR"/>
        </w:rPr>
        <w:t>ng</w:t>
      </w:r>
      <w:r w:rsidRPr="00F415D5">
        <w:rPr>
          <w:rFonts w:eastAsia="Calibri" w:cs="Times New Roman"/>
          <w:iCs/>
          <w:sz w:val="28"/>
          <w:szCs w:val="28"/>
          <w:lang w:val="pt-BR"/>
        </w:rPr>
        <w:t xml:space="preserve"> kế hoạch phòng chống dịch bệnh, nguồn nước sinh hoạt và nước uống trực tiếp đảm bảo đều được xét nghiệm kết quả và đảm bảo an toàn cho cán bộ, giáo viên và học sinh sử dụng trong nhà trường.</w:t>
      </w:r>
    </w:p>
    <w:p w:rsidR="002973BF" w:rsidRPr="00F415D5" w:rsidRDefault="00EE3A73" w:rsidP="00C02913">
      <w:pPr>
        <w:spacing w:before="120" w:line="264" w:lineRule="auto"/>
        <w:ind w:firstLine="720"/>
        <w:jc w:val="both"/>
        <w:rPr>
          <w:rFonts w:eastAsia="Calibri" w:cs="Times New Roman"/>
          <w:iCs/>
          <w:sz w:val="28"/>
          <w:szCs w:val="28"/>
          <w:lang w:val="pt-BR"/>
        </w:rPr>
      </w:pPr>
      <w:r w:rsidRPr="00EE3A73">
        <w:rPr>
          <w:rFonts w:eastAsia="Times New Roman" w:cs="Times New Roman"/>
          <w:color w:val="222222"/>
          <w:spacing w:val="-6"/>
          <w:sz w:val="28"/>
          <w:szCs w:val="28"/>
          <w:lang w:val="pt-BR"/>
        </w:rPr>
        <w:t xml:space="preserve">- Công tác dạy thêm, học thêm </w:t>
      </w:r>
      <w:r>
        <w:rPr>
          <w:rFonts w:eastAsia="Times New Roman" w:cs="Times New Roman"/>
          <w:color w:val="222222"/>
          <w:spacing w:val="-6"/>
          <w:sz w:val="28"/>
          <w:szCs w:val="28"/>
          <w:lang w:val="pt-BR"/>
        </w:rPr>
        <w:t xml:space="preserve">của </w:t>
      </w:r>
      <w:r w:rsidRPr="00EE3A73">
        <w:rPr>
          <w:rFonts w:eastAsia="Times New Roman" w:cs="Times New Roman"/>
          <w:color w:val="222222"/>
          <w:spacing w:val="-6"/>
          <w:sz w:val="28"/>
          <w:szCs w:val="28"/>
          <w:lang w:val="pt-BR"/>
        </w:rPr>
        <w:t>nhà trường</w:t>
      </w:r>
      <w:r w:rsidR="002973BF">
        <w:rPr>
          <w:rFonts w:eastAsia="Times New Roman" w:cs="Times New Roman"/>
          <w:color w:val="222222"/>
          <w:spacing w:val="-6"/>
          <w:sz w:val="28"/>
          <w:szCs w:val="28"/>
          <w:lang w:val="pt-BR"/>
        </w:rPr>
        <w:t>:</w:t>
      </w:r>
    </w:p>
    <w:p w:rsidR="002973BF" w:rsidRPr="0091132B" w:rsidRDefault="00DE6838" w:rsidP="0091132B">
      <w:pPr>
        <w:shd w:val="clear" w:color="auto" w:fill="FFFFFF"/>
        <w:spacing w:before="60" w:after="60" w:line="288" w:lineRule="auto"/>
        <w:ind w:firstLine="720"/>
        <w:jc w:val="both"/>
        <w:rPr>
          <w:rFonts w:eastAsia="Times New Roman" w:cs="Times New Roman"/>
          <w:color w:val="222222"/>
          <w:spacing w:val="-6"/>
          <w:sz w:val="28"/>
          <w:szCs w:val="28"/>
          <w:lang w:val="pt-BR"/>
        </w:rPr>
      </w:pPr>
      <w:r>
        <w:rPr>
          <w:rFonts w:eastAsia="Times New Roman" w:cs="Times New Roman"/>
          <w:color w:val="222222"/>
          <w:spacing w:val="-6"/>
          <w:sz w:val="28"/>
          <w:szCs w:val="28"/>
          <w:lang w:val="pt-BR"/>
        </w:rPr>
        <w:t>+ Dạy thêm</w:t>
      </w:r>
      <w:r w:rsidR="002973BF">
        <w:rPr>
          <w:rFonts w:eastAsia="Times New Roman" w:cs="Times New Roman"/>
          <w:color w:val="222222"/>
          <w:spacing w:val="-6"/>
          <w:sz w:val="28"/>
          <w:szCs w:val="28"/>
          <w:lang w:val="pt-BR"/>
        </w:rPr>
        <w:t>,</w:t>
      </w:r>
      <w:r>
        <w:rPr>
          <w:rFonts w:eastAsia="Times New Roman" w:cs="Times New Roman"/>
          <w:color w:val="222222"/>
          <w:spacing w:val="-6"/>
          <w:sz w:val="28"/>
          <w:szCs w:val="28"/>
          <w:lang w:val="pt-BR"/>
        </w:rPr>
        <w:t xml:space="preserve"> </w:t>
      </w:r>
      <w:r w:rsidR="002973BF">
        <w:rPr>
          <w:rFonts w:eastAsia="Times New Roman" w:cs="Times New Roman"/>
          <w:color w:val="222222"/>
          <w:spacing w:val="-6"/>
          <w:sz w:val="28"/>
          <w:szCs w:val="28"/>
          <w:lang w:val="pt-BR"/>
        </w:rPr>
        <w:t>học thêm trong nhà trường: T</w:t>
      </w:r>
      <w:r w:rsidR="00EE3A73" w:rsidRPr="00EE3A73">
        <w:rPr>
          <w:rFonts w:eastAsia="Times New Roman" w:cs="Times New Roman"/>
          <w:color w:val="222222"/>
          <w:spacing w:val="-6"/>
          <w:sz w:val="28"/>
          <w:szCs w:val="28"/>
          <w:lang w:val="pt-BR"/>
        </w:rPr>
        <w:t>hực hiện</w:t>
      </w:r>
      <w:r w:rsidR="00AA4467">
        <w:rPr>
          <w:rFonts w:eastAsia="Times New Roman" w:cs="Times New Roman"/>
          <w:color w:val="222222"/>
          <w:spacing w:val="-6"/>
          <w:sz w:val="28"/>
          <w:szCs w:val="28"/>
          <w:lang w:val="pt-BR"/>
        </w:rPr>
        <w:t xml:space="preserve"> thu chi </w:t>
      </w:r>
      <w:r w:rsidR="00EE3A73" w:rsidRPr="00EE3A73">
        <w:rPr>
          <w:rFonts w:eastAsia="Times New Roman" w:cs="Times New Roman"/>
          <w:color w:val="222222"/>
          <w:spacing w:val="-6"/>
          <w:sz w:val="28"/>
          <w:szCs w:val="28"/>
          <w:lang w:val="pt-BR"/>
        </w:rPr>
        <w:t xml:space="preserve"> đúng qui định theo </w:t>
      </w:r>
      <w:r w:rsidR="00EE3A73" w:rsidRPr="00EE3A73">
        <w:rPr>
          <w:iCs/>
          <w:color w:val="000000"/>
          <w:sz w:val="28"/>
          <w:szCs w:val="28"/>
          <w:lang w:val="it-IT"/>
        </w:rPr>
        <w:t>Quyết định số 22/2013/QĐ-UBND ngày 25/6/2013 của UBND thành phố qui định về dạy thêm, học thêm trên địa bàn Thành phố Hà Nội; Hướng dẫn số 5898/HD-SGD&amp;ĐT ngày 17/7/2013 của Sở GD&amp;ĐT Hà Nội về hướng dẫn thực hiện về dạy thêm, học thêm trên địa bàn Thành phố Hà Nội;</w:t>
      </w:r>
      <w:r w:rsidR="002973BF">
        <w:rPr>
          <w:iCs/>
          <w:color w:val="000000"/>
          <w:sz w:val="28"/>
          <w:szCs w:val="28"/>
          <w:lang w:val="it-IT"/>
        </w:rPr>
        <w:t xml:space="preserve"> Trong học </w:t>
      </w:r>
      <w:r w:rsidR="002973BF" w:rsidRPr="00844EF6">
        <w:rPr>
          <w:iCs/>
          <w:sz w:val="28"/>
          <w:szCs w:val="28"/>
          <w:lang w:val="it-IT"/>
        </w:rPr>
        <w:t xml:space="preserve">kỳ </w:t>
      </w:r>
      <w:r w:rsidR="00844EF6" w:rsidRPr="00844EF6">
        <w:rPr>
          <w:iCs/>
          <w:sz w:val="28"/>
          <w:szCs w:val="28"/>
          <w:lang w:val="it-IT"/>
        </w:rPr>
        <w:t>I có 16</w:t>
      </w:r>
      <w:r w:rsidR="002973BF" w:rsidRPr="00844EF6">
        <w:rPr>
          <w:iCs/>
          <w:sz w:val="28"/>
          <w:szCs w:val="28"/>
          <w:lang w:val="it-IT"/>
        </w:rPr>
        <w:t xml:space="preserve"> giáo viên tham gia dạy thêm các môn Toán, Ngữ văn, T.Anh vớ</w:t>
      </w:r>
      <w:r w:rsidR="008E0C2F" w:rsidRPr="00844EF6">
        <w:rPr>
          <w:iCs/>
          <w:sz w:val="28"/>
          <w:szCs w:val="28"/>
          <w:lang w:val="it-IT"/>
        </w:rPr>
        <w:t>i 13</w:t>
      </w:r>
      <w:r w:rsidR="002973BF" w:rsidRPr="00844EF6">
        <w:rPr>
          <w:iCs/>
          <w:sz w:val="28"/>
          <w:szCs w:val="28"/>
          <w:lang w:val="it-IT"/>
        </w:rPr>
        <w:t xml:space="preserve"> lớp. Tổng số học sinh tham gia học thêm</w:t>
      </w:r>
      <w:r w:rsidR="00AA4467" w:rsidRPr="00844EF6">
        <w:rPr>
          <w:iCs/>
          <w:sz w:val="28"/>
          <w:szCs w:val="28"/>
          <w:lang w:val="it-IT"/>
        </w:rPr>
        <w:t xml:space="preserve"> </w:t>
      </w:r>
      <w:r w:rsidR="00844EF6" w:rsidRPr="00844EF6">
        <w:rPr>
          <w:iCs/>
          <w:sz w:val="28"/>
          <w:szCs w:val="28"/>
          <w:lang w:val="it-IT"/>
        </w:rPr>
        <w:t xml:space="preserve">455 </w:t>
      </w:r>
      <w:r w:rsidR="00CC280E" w:rsidRPr="00844EF6">
        <w:rPr>
          <w:iCs/>
          <w:sz w:val="28"/>
          <w:szCs w:val="28"/>
          <w:lang w:val="it-IT"/>
        </w:rPr>
        <w:t>em, miễn giảm họ</w:t>
      </w:r>
      <w:r w:rsidR="00844EF6" w:rsidRPr="00844EF6">
        <w:rPr>
          <w:iCs/>
          <w:sz w:val="28"/>
          <w:szCs w:val="28"/>
          <w:lang w:val="it-IT"/>
        </w:rPr>
        <w:t xml:space="preserve">c phí 37 </w:t>
      </w:r>
      <w:r w:rsidR="00CC280E" w:rsidRPr="00844EF6">
        <w:rPr>
          <w:iCs/>
          <w:sz w:val="28"/>
          <w:szCs w:val="28"/>
          <w:lang w:val="it-IT"/>
        </w:rPr>
        <w:t>em.</w:t>
      </w:r>
    </w:p>
    <w:p w:rsidR="00F415D5" w:rsidRDefault="00CC280E" w:rsidP="00C02913">
      <w:pPr>
        <w:spacing w:before="120" w:line="264" w:lineRule="auto"/>
        <w:ind w:firstLine="720"/>
        <w:jc w:val="both"/>
        <w:rPr>
          <w:rFonts w:eastAsia="Times New Roman" w:cs="Times New Roman"/>
          <w:iCs/>
          <w:sz w:val="28"/>
          <w:szCs w:val="28"/>
          <w:lang w:val="pt-BR"/>
        </w:rPr>
      </w:pPr>
      <w:r>
        <w:rPr>
          <w:iCs/>
          <w:color w:val="000000"/>
          <w:sz w:val="28"/>
          <w:szCs w:val="28"/>
          <w:lang w:val="it-IT"/>
        </w:rPr>
        <w:t>+ Dạy thêm, học thêm ngoài nhà trường</w:t>
      </w:r>
      <w:r w:rsidR="004846E3">
        <w:rPr>
          <w:iCs/>
          <w:color w:val="000000"/>
          <w:sz w:val="28"/>
          <w:szCs w:val="28"/>
          <w:lang w:val="it-IT"/>
        </w:rPr>
        <w:t xml:space="preserve">: Tổng số giáo </w:t>
      </w:r>
      <w:r w:rsidR="004846E3" w:rsidRPr="005E0C32">
        <w:rPr>
          <w:iCs/>
          <w:sz w:val="28"/>
          <w:szCs w:val="28"/>
          <w:lang w:val="it-IT"/>
        </w:rPr>
        <w:t>viên tham gia 7 đồng chí với 11 nhóm lớp  từ lớ</w:t>
      </w:r>
      <w:r w:rsidR="001001C2" w:rsidRPr="005E0C32">
        <w:rPr>
          <w:iCs/>
          <w:sz w:val="28"/>
          <w:szCs w:val="28"/>
          <w:lang w:val="it-IT"/>
        </w:rPr>
        <w:t>p 6</w:t>
      </w:r>
      <w:r w:rsidR="001001C2" w:rsidRPr="005E0C32">
        <w:rPr>
          <w:iCs/>
          <w:sz w:val="28"/>
          <w:szCs w:val="28"/>
          <w:lang w:val="it-IT"/>
        </w:rPr>
        <w:sym w:font="Wingdings" w:char="F0E0"/>
      </w:r>
      <w:r w:rsidR="004846E3" w:rsidRPr="005E0C32">
        <w:rPr>
          <w:iCs/>
          <w:sz w:val="28"/>
          <w:szCs w:val="28"/>
          <w:lang w:val="it-IT"/>
        </w:rPr>
        <w:t>9, c</w:t>
      </w:r>
      <w:r w:rsidR="00EE3A73" w:rsidRPr="005E0C32">
        <w:rPr>
          <w:iCs/>
          <w:sz w:val="28"/>
          <w:szCs w:val="28"/>
          <w:lang w:val="it-IT"/>
        </w:rPr>
        <w:t xml:space="preserve">ác đồng chí giáo viên của nhà </w:t>
      </w:r>
      <w:r w:rsidR="00EE3A73">
        <w:rPr>
          <w:iCs/>
          <w:color w:val="000000"/>
          <w:sz w:val="28"/>
          <w:szCs w:val="28"/>
          <w:lang w:val="it-IT"/>
        </w:rPr>
        <w:t>trường tham gia dạy thêm ngoài nhà trường đều được PGD cấp phép dạy thêm ngoài nhà trường và được gia hạ</w:t>
      </w:r>
      <w:r w:rsidR="004846E3">
        <w:rPr>
          <w:iCs/>
          <w:color w:val="000000"/>
          <w:sz w:val="28"/>
          <w:szCs w:val="28"/>
          <w:lang w:val="it-IT"/>
        </w:rPr>
        <w:t>n hằ</w:t>
      </w:r>
      <w:r w:rsidR="00EE3A73">
        <w:rPr>
          <w:iCs/>
          <w:color w:val="000000"/>
          <w:sz w:val="28"/>
          <w:szCs w:val="28"/>
          <w:lang w:val="it-IT"/>
        </w:rPr>
        <w:t>ng năm.</w:t>
      </w:r>
      <w:r w:rsidR="00F415D5" w:rsidRPr="00F415D5">
        <w:rPr>
          <w:rFonts w:eastAsia="Times New Roman" w:cs="Times New Roman"/>
          <w:iCs/>
          <w:sz w:val="28"/>
          <w:szCs w:val="28"/>
          <w:lang w:val="pt-BR"/>
        </w:rPr>
        <w:t xml:space="preserve"> </w:t>
      </w:r>
    </w:p>
    <w:p w:rsidR="00EE3A73" w:rsidRPr="00F415D5" w:rsidRDefault="00F415D5" w:rsidP="00C02913">
      <w:pPr>
        <w:spacing w:before="120" w:line="264" w:lineRule="auto"/>
        <w:ind w:firstLine="720"/>
        <w:jc w:val="both"/>
        <w:rPr>
          <w:rFonts w:eastAsia="Times New Roman" w:cs="Times New Roman"/>
          <w:iCs/>
          <w:sz w:val="28"/>
          <w:szCs w:val="28"/>
          <w:lang w:val="pt-BR"/>
        </w:rPr>
      </w:pPr>
      <w:r w:rsidRPr="00F415D5">
        <w:rPr>
          <w:rFonts w:eastAsia="Times New Roman" w:cs="Times New Roman"/>
          <w:iCs/>
          <w:sz w:val="28"/>
          <w:szCs w:val="28"/>
          <w:lang w:val="pt-BR"/>
        </w:rPr>
        <w:t>+ BGH thường xuyên kiểm tra việc dạy thêm, học thêm trong và ngoài nhà trường của giáo viên để uốn nắm kịp thời những sai phạm (nếu có), đồng thời thông báo trước hội đồng về việc nếu cán bộ, giáo viên vi phạm dạy thêm học thêm sai quy định sẽ</w:t>
      </w:r>
      <w:r>
        <w:rPr>
          <w:rFonts w:eastAsia="Times New Roman" w:cs="Times New Roman"/>
          <w:iCs/>
          <w:sz w:val="28"/>
          <w:szCs w:val="28"/>
          <w:lang w:val="pt-BR"/>
        </w:rPr>
        <w:t xml:space="preserve"> bị kỷ luật theo đúng quy định.</w:t>
      </w:r>
    </w:p>
    <w:p w:rsidR="002973BF" w:rsidRPr="00EE3A73" w:rsidRDefault="00F415D5" w:rsidP="00C02913">
      <w:pPr>
        <w:shd w:val="clear" w:color="auto" w:fill="FFFFFF"/>
        <w:spacing w:before="60" w:after="60" w:line="288" w:lineRule="auto"/>
        <w:ind w:firstLine="720"/>
        <w:jc w:val="both"/>
        <w:rPr>
          <w:rFonts w:eastAsia="Times New Roman" w:cs="Times New Roman"/>
          <w:color w:val="222222"/>
          <w:spacing w:val="-6"/>
          <w:sz w:val="28"/>
          <w:szCs w:val="28"/>
          <w:lang w:val="pt-BR"/>
        </w:rPr>
      </w:pPr>
      <w:r>
        <w:rPr>
          <w:iCs/>
          <w:color w:val="000000"/>
          <w:sz w:val="28"/>
          <w:szCs w:val="28"/>
          <w:lang w:val="it-IT"/>
        </w:rPr>
        <w:t>+ Trong học kỳ I n</w:t>
      </w:r>
      <w:r w:rsidR="002973BF">
        <w:rPr>
          <w:iCs/>
          <w:color w:val="000000"/>
          <w:sz w:val="28"/>
          <w:szCs w:val="28"/>
          <w:lang w:val="it-IT"/>
        </w:rPr>
        <w:t>hà trường không vi phạm qui định về Dạy thêm</w:t>
      </w:r>
      <w:r w:rsidR="003B14B8">
        <w:rPr>
          <w:iCs/>
          <w:color w:val="000000"/>
          <w:sz w:val="28"/>
          <w:szCs w:val="28"/>
          <w:lang w:val="it-IT"/>
        </w:rPr>
        <w:t xml:space="preserve"> </w:t>
      </w:r>
      <w:r w:rsidR="002973BF">
        <w:rPr>
          <w:iCs/>
          <w:color w:val="000000"/>
          <w:sz w:val="28"/>
          <w:szCs w:val="28"/>
          <w:lang w:val="it-IT"/>
        </w:rPr>
        <w:t>- Học thêm trong nhà  và ngoài nhà</w:t>
      </w:r>
      <w:r w:rsidR="004846E3">
        <w:rPr>
          <w:iCs/>
          <w:color w:val="000000"/>
          <w:sz w:val="28"/>
          <w:szCs w:val="28"/>
          <w:lang w:val="it-IT"/>
        </w:rPr>
        <w:t xml:space="preserve"> </w:t>
      </w:r>
      <w:r w:rsidR="002973BF">
        <w:rPr>
          <w:iCs/>
          <w:color w:val="000000"/>
          <w:sz w:val="28"/>
          <w:szCs w:val="28"/>
          <w:lang w:val="it-IT"/>
        </w:rPr>
        <w:t>trường.</w:t>
      </w:r>
    </w:p>
    <w:p w:rsidR="00911D20" w:rsidRDefault="001D4CA2" w:rsidP="00C02913">
      <w:pPr>
        <w:spacing w:before="120" w:line="264" w:lineRule="auto"/>
        <w:ind w:firstLine="720"/>
        <w:jc w:val="both"/>
        <w:rPr>
          <w:rFonts w:eastAsia="Times New Roman" w:cs="Times New Roman"/>
          <w:b/>
          <w:color w:val="222222"/>
          <w:spacing w:val="-6"/>
          <w:sz w:val="28"/>
          <w:szCs w:val="28"/>
          <w:lang w:val="pt-BR"/>
        </w:rPr>
      </w:pPr>
      <w:r>
        <w:rPr>
          <w:rFonts w:eastAsia="Times New Roman" w:cs="Times New Roman"/>
          <w:b/>
          <w:color w:val="222222"/>
          <w:spacing w:val="-6"/>
          <w:sz w:val="28"/>
          <w:szCs w:val="28"/>
          <w:lang w:val="pt-BR"/>
        </w:rPr>
        <w:t>4.</w:t>
      </w:r>
      <w:r w:rsidR="00254BC7" w:rsidRPr="00814519">
        <w:rPr>
          <w:rFonts w:eastAsia="Times New Roman" w:cs="Times New Roman"/>
          <w:b/>
          <w:color w:val="222222"/>
          <w:spacing w:val="-6"/>
          <w:sz w:val="28"/>
          <w:szCs w:val="28"/>
          <w:lang w:val="pt-BR"/>
        </w:rPr>
        <w:t xml:space="preserve"> Công tác phổ cập giáo dục</w:t>
      </w:r>
      <w:r w:rsidR="00217C12">
        <w:rPr>
          <w:rFonts w:eastAsia="Times New Roman" w:cs="Times New Roman"/>
          <w:b/>
          <w:color w:val="222222"/>
          <w:spacing w:val="-6"/>
          <w:sz w:val="28"/>
          <w:szCs w:val="28"/>
          <w:lang w:val="pt-BR"/>
        </w:rPr>
        <w:t>- xóa mù chữ, công tác xây dựng</w:t>
      </w:r>
      <w:r w:rsidR="002E5065">
        <w:rPr>
          <w:rFonts w:eastAsia="Times New Roman" w:cs="Times New Roman"/>
          <w:b/>
          <w:color w:val="222222"/>
          <w:spacing w:val="-6"/>
          <w:sz w:val="28"/>
          <w:szCs w:val="28"/>
          <w:lang w:val="pt-BR"/>
        </w:rPr>
        <w:t xml:space="preserve"> trường </w:t>
      </w:r>
      <w:r w:rsidR="00217C12">
        <w:rPr>
          <w:rFonts w:eastAsia="Times New Roman" w:cs="Times New Roman"/>
          <w:b/>
          <w:color w:val="222222"/>
          <w:spacing w:val="-6"/>
          <w:sz w:val="28"/>
          <w:szCs w:val="28"/>
          <w:lang w:val="pt-BR"/>
        </w:rPr>
        <w:t xml:space="preserve">đạt </w:t>
      </w:r>
      <w:r w:rsidR="002E5065">
        <w:rPr>
          <w:rFonts w:eastAsia="Times New Roman" w:cs="Times New Roman"/>
          <w:b/>
          <w:color w:val="222222"/>
          <w:spacing w:val="-6"/>
          <w:sz w:val="28"/>
          <w:szCs w:val="28"/>
          <w:lang w:val="pt-BR"/>
        </w:rPr>
        <w:t>chuẩn Quốc gia</w:t>
      </w:r>
      <w:r w:rsidR="00217C12">
        <w:rPr>
          <w:rFonts w:eastAsia="Times New Roman" w:cs="Times New Roman"/>
          <w:b/>
          <w:color w:val="222222"/>
          <w:spacing w:val="-6"/>
          <w:sz w:val="28"/>
          <w:szCs w:val="28"/>
          <w:lang w:val="pt-BR"/>
        </w:rPr>
        <w:t xml:space="preserve"> tính đến tháng 12/201</w:t>
      </w:r>
      <w:r w:rsidR="00E95E93">
        <w:rPr>
          <w:rFonts w:eastAsia="Times New Roman" w:cs="Times New Roman"/>
          <w:b/>
          <w:color w:val="222222"/>
          <w:spacing w:val="-6"/>
          <w:sz w:val="28"/>
          <w:szCs w:val="28"/>
          <w:lang w:val="pt-BR"/>
        </w:rPr>
        <w:t>8</w:t>
      </w:r>
    </w:p>
    <w:p w:rsidR="00911D20" w:rsidRPr="00911D20" w:rsidRDefault="00911D20" w:rsidP="00C02913">
      <w:pPr>
        <w:spacing w:before="120" w:line="264" w:lineRule="auto"/>
        <w:ind w:firstLine="720"/>
        <w:jc w:val="both"/>
        <w:rPr>
          <w:rFonts w:eastAsia="Times New Roman" w:cs="Times New Roman"/>
          <w:b/>
          <w:sz w:val="28"/>
          <w:szCs w:val="28"/>
          <w:lang w:val="pt-BR"/>
        </w:rPr>
      </w:pPr>
      <w:r w:rsidRPr="00911D20">
        <w:rPr>
          <w:rFonts w:eastAsia="Times New Roman" w:cs="Times New Roman"/>
          <w:b/>
          <w:sz w:val="28"/>
          <w:szCs w:val="28"/>
          <w:lang w:val="pt-BR"/>
        </w:rPr>
        <w:t xml:space="preserve">* Công tác phổ cập giáo dục - xóa mù chữ cấp THCS </w:t>
      </w:r>
    </w:p>
    <w:p w:rsidR="00911D20" w:rsidRPr="00911D20" w:rsidRDefault="00911D20" w:rsidP="00C02913">
      <w:pPr>
        <w:spacing w:before="120" w:line="264" w:lineRule="auto"/>
        <w:ind w:firstLine="720"/>
        <w:jc w:val="both"/>
        <w:rPr>
          <w:rFonts w:eastAsia="Times New Roman" w:cs="Times New Roman"/>
          <w:sz w:val="28"/>
          <w:szCs w:val="28"/>
        </w:rPr>
      </w:pPr>
      <w:r w:rsidRPr="00911D20">
        <w:rPr>
          <w:rFonts w:eastAsia="Times New Roman" w:cs="Times New Roman"/>
          <w:sz w:val="28"/>
          <w:szCs w:val="28"/>
          <w:lang w:val="pt-BR"/>
        </w:rPr>
        <w:t xml:space="preserve">- </w:t>
      </w:r>
      <w:r w:rsidRPr="00911D20">
        <w:rPr>
          <w:rFonts w:eastAsia="Times New Roman" w:cs="Times New Roman"/>
          <w:sz w:val="28"/>
          <w:szCs w:val="28"/>
        </w:rPr>
        <w:t>Được sự c</w:t>
      </w:r>
      <w:r>
        <w:rPr>
          <w:rFonts w:eastAsia="Times New Roman" w:cs="Times New Roman"/>
          <w:sz w:val="28"/>
          <w:szCs w:val="28"/>
        </w:rPr>
        <w:t>hỉ đạo của UBND Phường Phú Lãm</w:t>
      </w:r>
      <w:r w:rsidRPr="00911D20">
        <w:rPr>
          <w:rFonts w:eastAsia="Times New Roman" w:cs="Times New Roman"/>
          <w:sz w:val="28"/>
          <w:szCs w:val="28"/>
        </w:rPr>
        <w:t>, nhà trường đã phối hợp với các trường Tiểu học, Mầm non và các tổ dân ph</w:t>
      </w:r>
      <w:r>
        <w:rPr>
          <w:rFonts w:eastAsia="Times New Roman" w:cs="Times New Roman"/>
          <w:sz w:val="28"/>
          <w:szCs w:val="28"/>
        </w:rPr>
        <w:t xml:space="preserve">ố trên địa bàn phường </w:t>
      </w:r>
      <w:r w:rsidRPr="00911D20">
        <w:rPr>
          <w:rFonts w:eastAsia="Times New Roman" w:cs="Times New Roman"/>
          <w:sz w:val="28"/>
          <w:szCs w:val="28"/>
        </w:rPr>
        <w:t>để làm tốt công tác điều tra phổ cập tới từng hộ</w:t>
      </w:r>
      <w:r>
        <w:rPr>
          <w:rFonts w:eastAsia="Times New Roman" w:cs="Times New Roman"/>
          <w:sz w:val="28"/>
          <w:szCs w:val="28"/>
        </w:rPr>
        <w:t xml:space="preserve"> dân trong năm 2018</w:t>
      </w:r>
      <w:r w:rsidRPr="00911D20">
        <w:rPr>
          <w:rFonts w:eastAsia="Times New Roman" w:cs="Times New Roman"/>
          <w:sz w:val="28"/>
          <w:szCs w:val="28"/>
        </w:rPr>
        <w:t>.</w:t>
      </w:r>
    </w:p>
    <w:p w:rsidR="00911D20" w:rsidRPr="00911D20" w:rsidRDefault="00911D20" w:rsidP="00C02913">
      <w:pPr>
        <w:spacing w:before="120" w:line="264" w:lineRule="auto"/>
        <w:ind w:firstLine="720"/>
        <w:jc w:val="both"/>
        <w:rPr>
          <w:rFonts w:eastAsia="Times New Roman" w:cs="Times New Roman"/>
          <w:sz w:val="28"/>
          <w:szCs w:val="28"/>
        </w:rPr>
      </w:pPr>
      <w:r w:rsidRPr="00911D20">
        <w:rPr>
          <w:rFonts w:eastAsia="Times New Roman" w:cs="Times New Roman"/>
          <w:sz w:val="28"/>
          <w:szCs w:val="28"/>
        </w:rPr>
        <w:lastRenderedPageBreak/>
        <w:t>- Triển khai phầm mềm hệ thống thông tin quản lí phổ cập giáo dục xóa mù chữ trong nhà trường theo đúng yêu cầu của phòng giáo dục.</w:t>
      </w:r>
    </w:p>
    <w:p w:rsidR="00911D20" w:rsidRPr="00911D20" w:rsidRDefault="00911D20" w:rsidP="00C02913">
      <w:pPr>
        <w:spacing w:before="120" w:line="264" w:lineRule="auto"/>
        <w:ind w:firstLine="720"/>
        <w:jc w:val="both"/>
        <w:rPr>
          <w:rFonts w:eastAsia="Times New Roman" w:cs="Times New Roman"/>
          <w:sz w:val="28"/>
          <w:szCs w:val="28"/>
        </w:rPr>
      </w:pPr>
      <w:r w:rsidRPr="00911D20">
        <w:rPr>
          <w:rFonts w:eastAsia="Times New Roman" w:cs="Times New Roman"/>
          <w:sz w:val="28"/>
          <w:szCs w:val="28"/>
        </w:rPr>
        <w:t xml:space="preserve">- Huy động lực lượng CB, </w:t>
      </w:r>
      <w:smartTag w:uri="urn:schemas-microsoft-com:office:smarttags" w:element="place">
        <w:smartTag w:uri="urn:schemas-microsoft-com:office:smarttags" w:element="City">
          <w:r w:rsidRPr="00911D20">
            <w:rPr>
              <w:rFonts w:eastAsia="Times New Roman" w:cs="Times New Roman"/>
              <w:sz w:val="28"/>
              <w:szCs w:val="28"/>
            </w:rPr>
            <w:t>GV</w:t>
          </w:r>
        </w:smartTag>
        <w:r w:rsidRPr="00911D20">
          <w:rPr>
            <w:rFonts w:eastAsia="Times New Roman" w:cs="Times New Roman"/>
            <w:sz w:val="28"/>
            <w:szCs w:val="28"/>
          </w:rPr>
          <w:t xml:space="preserve">, </w:t>
        </w:r>
        <w:smartTag w:uri="urn:schemas-microsoft-com:office:smarttags" w:element="State">
          <w:r w:rsidRPr="00911D20">
            <w:rPr>
              <w:rFonts w:eastAsia="Times New Roman" w:cs="Times New Roman"/>
              <w:sz w:val="28"/>
              <w:szCs w:val="28"/>
            </w:rPr>
            <w:t>NV</w:t>
          </w:r>
        </w:smartTag>
      </w:smartTag>
      <w:r w:rsidRPr="00911D20">
        <w:rPr>
          <w:rFonts w:eastAsia="Times New Roman" w:cs="Times New Roman"/>
          <w:sz w:val="28"/>
          <w:szCs w:val="28"/>
        </w:rPr>
        <w:t xml:space="preserve"> trong nhà trường hoàn thành các phiếu điều tra phổ cập và vào phần mềm phổ cập cập nhật khi có kết quả điều tra.</w:t>
      </w:r>
    </w:p>
    <w:p w:rsidR="00911D20" w:rsidRPr="00911D20" w:rsidRDefault="00911D20" w:rsidP="00C02913">
      <w:pPr>
        <w:spacing w:before="120" w:line="264" w:lineRule="auto"/>
        <w:ind w:firstLine="720"/>
        <w:jc w:val="both"/>
        <w:rPr>
          <w:rFonts w:eastAsia="Times New Roman" w:cs="Times New Roman"/>
          <w:sz w:val="28"/>
          <w:szCs w:val="28"/>
        </w:rPr>
      </w:pPr>
      <w:r>
        <w:rPr>
          <w:rFonts w:eastAsia="Times New Roman" w:cs="Times New Roman"/>
          <w:sz w:val="28"/>
          <w:szCs w:val="28"/>
        </w:rPr>
        <w:t>- Kết quả phường Phú Lãm</w:t>
      </w:r>
      <w:r w:rsidRPr="00911D20">
        <w:rPr>
          <w:rFonts w:eastAsia="Times New Roman" w:cs="Times New Roman"/>
          <w:sz w:val="28"/>
          <w:szCs w:val="28"/>
        </w:rPr>
        <w:t xml:space="preserve"> đã hoàn thành công tác phổ cập g</w:t>
      </w:r>
      <w:r>
        <w:rPr>
          <w:rFonts w:eastAsia="Times New Roman" w:cs="Times New Roman"/>
          <w:sz w:val="28"/>
          <w:szCs w:val="28"/>
        </w:rPr>
        <w:t>iáo dục Trung học cơ sở năm 2018</w:t>
      </w:r>
      <w:r w:rsidRPr="00911D20">
        <w:rPr>
          <w:rFonts w:eastAsia="Times New Roman" w:cs="Times New Roman"/>
          <w:sz w:val="28"/>
          <w:szCs w:val="28"/>
        </w:rPr>
        <w:t xml:space="preserve"> đạt mức độ 2.</w:t>
      </w:r>
    </w:p>
    <w:p w:rsidR="00911D20" w:rsidRPr="00911D20" w:rsidRDefault="00911D20" w:rsidP="00C02913">
      <w:pPr>
        <w:spacing w:before="120" w:line="264" w:lineRule="auto"/>
        <w:ind w:firstLine="720"/>
        <w:jc w:val="both"/>
        <w:rPr>
          <w:rFonts w:eastAsia="Times New Roman" w:cs="Times New Roman"/>
          <w:sz w:val="28"/>
          <w:szCs w:val="28"/>
        </w:rPr>
      </w:pPr>
      <w:r w:rsidRPr="00911D20">
        <w:rPr>
          <w:rFonts w:eastAsia="Times New Roman" w:cs="Times New Roman"/>
          <w:sz w:val="28"/>
          <w:szCs w:val="28"/>
        </w:rPr>
        <w:t xml:space="preserve">* </w:t>
      </w:r>
      <w:r w:rsidRPr="00911D20">
        <w:rPr>
          <w:rFonts w:eastAsia="Times New Roman" w:cs="Times New Roman"/>
          <w:b/>
          <w:sz w:val="28"/>
          <w:szCs w:val="28"/>
          <w:lang w:val="pt-BR"/>
        </w:rPr>
        <w:t>Công tác xây dựng trường đạt chuẩn</w:t>
      </w:r>
      <w:r>
        <w:rPr>
          <w:rFonts w:eastAsia="Times New Roman" w:cs="Times New Roman"/>
          <w:b/>
          <w:sz w:val="28"/>
          <w:szCs w:val="28"/>
          <w:lang w:val="pt-BR"/>
        </w:rPr>
        <w:t xml:space="preserve"> Quốc gia tính đến tháng 12/2018</w:t>
      </w:r>
    </w:p>
    <w:p w:rsidR="00911D20" w:rsidRDefault="00911D20" w:rsidP="00C02913">
      <w:pPr>
        <w:spacing w:before="120" w:line="264" w:lineRule="auto"/>
        <w:ind w:firstLine="720"/>
        <w:jc w:val="both"/>
        <w:rPr>
          <w:rFonts w:eastAsia="Times New Roman" w:cs="Times New Roman"/>
          <w:sz w:val="28"/>
          <w:szCs w:val="28"/>
        </w:rPr>
      </w:pPr>
      <w:r w:rsidRPr="00911D20">
        <w:rPr>
          <w:rFonts w:eastAsia="Times New Roman" w:cs="Times New Roman"/>
          <w:sz w:val="28"/>
          <w:szCs w:val="28"/>
        </w:rPr>
        <w:t>Nhà trường đã được công nhận trường đạt</w:t>
      </w:r>
      <w:r>
        <w:rPr>
          <w:rFonts w:eastAsia="Times New Roman" w:cs="Times New Roman"/>
          <w:sz w:val="28"/>
          <w:szCs w:val="28"/>
        </w:rPr>
        <w:t xml:space="preserve"> chuẩn Quốc gia năm 2011</w:t>
      </w:r>
      <w:r w:rsidRPr="00911D20">
        <w:rPr>
          <w:rFonts w:eastAsia="Times New Roman" w:cs="Times New Roman"/>
          <w:sz w:val="28"/>
          <w:szCs w:val="28"/>
        </w:rPr>
        <w:t xml:space="preserve">, các năm học trường đều tổ chức rà soát  các tiêu chuẩn của trường chuẩn Quốc gia, từ đó có kế hoạch và biện pháp nâng cao các tiêu chuẩn trường </w:t>
      </w:r>
      <w:r w:rsidR="002744D6">
        <w:rPr>
          <w:rFonts w:eastAsia="Times New Roman" w:cs="Times New Roman"/>
          <w:sz w:val="28"/>
          <w:szCs w:val="28"/>
        </w:rPr>
        <w:t>chuẩn Quốc gia. T</w:t>
      </w:r>
      <w:r>
        <w:rPr>
          <w:rFonts w:eastAsia="Times New Roman" w:cs="Times New Roman"/>
          <w:sz w:val="28"/>
          <w:szCs w:val="28"/>
        </w:rPr>
        <w:t xml:space="preserve">háng </w:t>
      </w:r>
      <w:r w:rsidR="009F2FDF" w:rsidRPr="009F2FDF">
        <w:rPr>
          <w:rFonts w:eastAsia="Times New Roman" w:cs="Times New Roman"/>
          <w:sz w:val="28"/>
          <w:szCs w:val="28"/>
        </w:rPr>
        <w:t>1/2018</w:t>
      </w:r>
      <w:r w:rsidRPr="009F2FDF">
        <w:rPr>
          <w:rFonts w:eastAsia="Times New Roman" w:cs="Times New Roman"/>
          <w:sz w:val="28"/>
          <w:szCs w:val="28"/>
        </w:rPr>
        <w:t xml:space="preserve"> </w:t>
      </w:r>
      <w:r>
        <w:rPr>
          <w:rFonts w:eastAsia="Times New Roman" w:cs="Times New Roman"/>
          <w:sz w:val="28"/>
          <w:szCs w:val="28"/>
        </w:rPr>
        <w:t>Sở</w:t>
      </w:r>
      <w:r w:rsidRPr="00911D20">
        <w:rPr>
          <w:rFonts w:eastAsia="Times New Roman" w:cs="Times New Roman"/>
          <w:sz w:val="28"/>
          <w:szCs w:val="28"/>
        </w:rPr>
        <w:t xml:space="preserve"> GD&amp;ĐT Hà Nội đã về kiểm tra để công nhận lại trường đạt chuẩn Quốc gia.</w:t>
      </w:r>
    </w:p>
    <w:p w:rsidR="00254BC7" w:rsidRPr="00911D20" w:rsidRDefault="001D4CA2" w:rsidP="00C02913">
      <w:pPr>
        <w:spacing w:before="120" w:line="264" w:lineRule="auto"/>
        <w:ind w:firstLine="720"/>
        <w:jc w:val="both"/>
        <w:rPr>
          <w:rFonts w:eastAsia="Times New Roman" w:cs="Times New Roman"/>
          <w:sz w:val="28"/>
          <w:szCs w:val="28"/>
        </w:rPr>
      </w:pPr>
      <w:r>
        <w:rPr>
          <w:rFonts w:eastAsia="Times New Roman" w:cs="Times New Roman"/>
          <w:b/>
          <w:color w:val="222222"/>
          <w:sz w:val="28"/>
          <w:szCs w:val="28"/>
          <w:lang w:val="pt-BR"/>
        </w:rPr>
        <w:t>5</w:t>
      </w:r>
      <w:r w:rsidR="00254BC7" w:rsidRPr="00814519">
        <w:rPr>
          <w:rFonts w:eastAsia="Times New Roman" w:cs="Times New Roman"/>
          <w:b/>
          <w:color w:val="222222"/>
          <w:sz w:val="28"/>
          <w:szCs w:val="28"/>
          <w:lang w:val="pt-BR"/>
        </w:rPr>
        <w:t xml:space="preserve">. Công tác </w:t>
      </w:r>
      <w:r w:rsidR="008E0C2F">
        <w:rPr>
          <w:rFonts w:eastAsia="Times New Roman" w:cs="Times New Roman"/>
          <w:b/>
          <w:color w:val="222222"/>
          <w:sz w:val="28"/>
          <w:szCs w:val="28"/>
          <w:lang w:val="pt-BR"/>
        </w:rPr>
        <w:t>bồi dưỡng và phát triển đội ngũ</w:t>
      </w:r>
    </w:p>
    <w:p w:rsidR="00911D20" w:rsidRDefault="0011070C" w:rsidP="00C02913">
      <w:pPr>
        <w:pStyle w:val="BodyText"/>
        <w:spacing w:before="120" w:after="0" w:line="264" w:lineRule="auto"/>
        <w:ind w:firstLine="720"/>
        <w:jc w:val="both"/>
        <w:rPr>
          <w:rFonts w:eastAsia="Times New Roman" w:cs="Times New Roman"/>
          <w:color w:val="000000"/>
          <w:sz w:val="28"/>
          <w:szCs w:val="28"/>
          <w:lang w:val="pt-BR"/>
        </w:rPr>
      </w:pPr>
      <w:r>
        <w:rPr>
          <w:rFonts w:eastAsia="Times New Roman" w:cs="Times New Roman"/>
          <w:color w:val="222222"/>
          <w:sz w:val="28"/>
          <w:szCs w:val="28"/>
          <w:lang w:val="pt-BR"/>
        </w:rPr>
        <w:t>- Nhà trường đang tích cực chuẩn bị bồi dưỡng đội ngũ cán bộ quản lý, giáo viên; Tăng cường cơ sở vật chất trang thiết bị dạy học để đáp ứng yêu cầu chương trình giáo dục phổ thông mới.</w:t>
      </w:r>
      <w:r w:rsidR="00911D20" w:rsidRPr="00911D20">
        <w:rPr>
          <w:rFonts w:eastAsia="Times New Roman" w:cs="Times New Roman"/>
          <w:color w:val="000000"/>
          <w:sz w:val="28"/>
          <w:szCs w:val="28"/>
          <w:lang w:val="pt-BR"/>
        </w:rPr>
        <w:t xml:space="preserve"> </w:t>
      </w:r>
    </w:p>
    <w:p w:rsidR="00911D20" w:rsidRPr="00911D20" w:rsidRDefault="00911D20" w:rsidP="00C02913">
      <w:pPr>
        <w:pStyle w:val="BodyText"/>
        <w:spacing w:before="120" w:after="0" w:line="264" w:lineRule="auto"/>
        <w:ind w:firstLine="720"/>
        <w:jc w:val="both"/>
        <w:rPr>
          <w:rFonts w:eastAsia="Times New Roman" w:cs="Times New Roman"/>
          <w:color w:val="000000"/>
          <w:sz w:val="28"/>
          <w:szCs w:val="28"/>
          <w:lang w:val="pt-BR"/>
        </w:rPr>
      </w:pPr>
      <w:r w:rsidRPr="00911D20">
        <w:rPr>
          <w:rFonts w:eastAsia="Times New Roman" w:cs="Times New Roman"/>
          <w:color w:val="000000"/>
          <w:sz w:val="28"/>
          <w:szCs w:val="28"/>
          <w:lang w:val="pt-BR"/>
        </w:rPr>
        <w:t>- Nhà trường động viên cán bộ, giáo viên tham gia học tập để nâng cao trình độ chuyên môn nghiệp</w:t>
      </w:r>
      <w:r>
        <w:rPr>
          <w:rFonts w:eastAsia="Times New Roman" w:cs="Times New Roman"/>
          <w:color w:val="000000"/>
          <w:sz w:val="28"/>
          <w:szCs w:val="28"/>
          <w:lang w:val="pt-BR"/>
        </w:rPr>
        <w:t xml:space="preserve"> vụ, trong học kỳ I năm học 2018-2019 đã có 1</w:t>
      </w:r>
      <w:r w:rsidRPr="00911D20">
        <w:rPr>
          <w:rFonts w:eastAsia="Times New Roman" w:cs="Times New Roman"/>
          <w:color w:val="000000"/>
          <w:sz w:val="28"/>
          <w:szCs w:val="28"/>
          <w:lang w:val="pt-BR"/>
        </w:rPr>
        <w:t xml:space="preserve"> đ/c trình độ CĐ đang theo học đại học.</w:t>
      </w:r>
    </w:p>
    <w:p w:rsidR="0011070C" w:rsidRPr="00911D20" w:rsidRDefault="00911D20" w:rsidP="00C02913">
      <w:pPr>
        <w:spacing w:before="120" w:line="264" w:lineRule="auto"/>
        <w:ind w:firstLine="720"/>
        <w:jc w:val="both"/>
        <w:rPr>
          <w:rFonts w:eastAsia="Times New Roman" w:cs="Times New Roman"/>
          <w:color w:val="000000"/>
          <w:sz w:val="28"/>
          <w:szCs w:val="28"/>
          <w:lang w:val="pt-BR"/>
        </w:rPr>
      </w:pPr>
      <w:r w:rsidRPr="00911D20">
        <w:rPr>
          <w:rFonts w:eastAsia="Times New Roman" w:cs="Times New Roman"/>
          <w:color w:val="000000"/>
          <w:sz w:val="28"/>
          <w:szCs w:val="28"/>
          <w:lang w:val="pt-BR"/>
        </w:rPr>
        <w:t>- Cơ sở vật chất nhà trường hiện nay đã được UBND quận q</w:t>
      </w:r>
      <w:r>
        <w:rPr>
          <w:rFonts w:eastAsia="Times New Roman" w:cs="Times New Roman"/>
          <w:color w:val="000000"/>
          <w:sz w:val="28"/>
          <w:szCs w:val="28"/>
          <w:lang w:val="pt-BR"/>
        </w:rPr>
        <w:t>uan tâm xây dựng 01 đơn nguyên 4 tầng gồm các</w:t>
      </w:r>
      <w:r w:rsidRPr="00911D20">
        <w:rPr>
          <w:rFonts w:eastAsia="Times New Roman" w:cs="Times New Roman"/>
          <w:color w:val="000000"/>
          <w:sz w:val="28"/>
          <w:szCs w:val="28"/>
          <w:lang w:val="pt-BR"/>
        </w:rPr>
        <w:t xml:space="preserve"> phòng học </w:t>
      </w:r>
      <w:r>
        <w:rPr>
          <w:rFonts w:eastAsia="Times New Roman" w:cs="Times New Roman"/>
          <w:color w:val="000000"/>
          <w:sz w:val="28"/>
          <w:szCs w:val="28"/>
          <w:lang w:val="pt-BR"/>
        </w:rPr>
        <w:t xml:space="preserve">bộ môn </w:t>
      </w:r>
      <w:r w:rsidR="002F6E94">
        <w:rPr>
          <w:rFonts w:eastAsia="Times New Roman" w:cs="Times New Roman"/>
          <w:color w:val="000000"/>
          <w:sz w:val="28"/>
          <w:szCs w:val="28"/>
          <w:lang w:val="pt-BR"/>
        </w:rPr>
        <w:t xml:space="preserve">theo chuẩn Quốc gia </w:t>
      </w:r>
      <w:r w:rsidRPr="00911D20">
        <w:rPr>
          <w:rFonts w:eastAsia="Times New Roman" w:cs="Times New Roman"/>
          <w:color w:val="000000"/>
          <w:sz w:val="28"/>
          <w:szCs w:val="28"/>
          <w:lang w:val="pt-BR"/>
        </w:rPr>
        <w:t>và được trang bị bàn ghế, bảng chống lóa, máy tính, máy chiếu, hệ thống ánh sáng đảm bảo đáp ứng với yêu cầu cho việc thực hiện chương trình giáo dục phổ thông mới.</w:t>
      </w:r>
    </w:p>
    <w:p w:rsidR="009C2E5B" w:rsidRDefault="00254BC7" w:rsidP="00C02913">
      <w:pPr>
        <w:shd w:val="clear" w:color="auto" w:fill="FFFFFF"/>
        <w:spacing w:before="60" w:after="60" w:line="288" w:lineRule="auto"/>
        <w:ind w:firstLine="720"/>
        <w:jc w:val="both"/>
        <w:rPr>
          <w:rFonts w:eastAsia="Times New Roman" w:cs="Times New Roman"/>
          <w:color w:val="222222"/>
          <w:sz w:val="28"/>
          <w:szCs w:val="28"/>
          <w:lang w:val="pt-BR"/>
        </w:rPr>
      </w:pPr>
      <w:r w:rsidRPr="00254BC7">
        <w:rPr>
          <w:rFonts w:eastAsia="Times New Roman" w:cs="Times New Roman"/>
          <w:color w:val="222222"/>
          <w:sz w:val="28"/>
          <w:szCs w:val="28"/>
          <w:lang w:val="pt-BR"/>
        </w:rPr>
        <w:t xml:space="preserve">- </w:t>
      </w:r>
      <w:r w:rsidR="00463352">
        <w:rPr>
          <w:rFonts w:eastAsia="Times New Roman" w:cs="Times New Roman"/>
          <w:color w:val="222222"/>
          <w:sz w:val="28"/>
          <w:szCs w:val="28"/>
          <w:lang w:val="pt-BR"/>
        </w:rPr>
        <w:t xml:space="preserve">Nhà trường </w:t>
      </w:r>
      <w:r w:rsidR="009C2E5B">
        <w:rPr>
          <w:rFonts w:eastAsia="Times New Roman" w:cs="Times New Roman"/>
          <w:color w:val="222222"/>
          <w:sz w:val="28"/>
          <w:szCs w:val="28"/>
          <w:lang w:val="pt-BR"/>
        </w:rPr>
        <w:t xml:space="preserve"> luôn </w:t>
      </w:r>
      <w:r w:rsidR="00463352">
        <w:rPr>
          <w:rFonts w:eastAsia="Times New Roman" w:cs="Times New Roman"/>
          <w:color w:val="222222"/>
          <w:sz w:val="28"/>
          <w:szCs w:val="28"/>
          <w:lang w:val="pt-BR"/>
        </w:rPr>
        <w:t xml:space="preserve">tham gia đầy đủ các buổi tập huấn do Phòng GD&amp;ĐT tổ chức, và tham gia đầy đủ </w:t>
      </w:r>
      <w:r w:rsidR="00180642">
        <w:rPr>
          <w:rFonts w:eastAsia="Times New Roman" w:cs="Times New Roman"/>
          <w:color w:val="222222"/>
          <w:sz w:val="28"/>
          <w:szCs w:val="28"/>
          <w:lang w:val="pt-BR"/>
        </w:rPr>
        <w:t>các buổi tập huấn của Sở GD&amp;ĐT nếu được phân công.</w:t>
      </w:r>
      <w:r w:rsidR="00463352">
        <w:rPr>
          <w:rFonts w:eastAsia="Times New Roman" w:cs="Times New Roman"/>
          <w:color w:val="222222"/>
          <w:sz w:val="28"/>
          <w:szCs w:val="28"/>
          <w:lang w:val="pt-BR"/>
        </w:rPr>
        <w:t xml:space="preserve"> </w:t>
      </w:r>
    </w:p>
    <w:p w:rsidR="009C2E5B" w:rsidRDefault="009C2E5B" w:rsidP="00C02913">
      <w:pPr>
        <w:shd w:val="clear" w:color="auto" w:fill="FFFFFF"/>
        <w:spacing w:before="60" w:after="60" w:line="288" w:lineRule="auto"/>
        <w:ind w:firstLine="720"/>
        <w:jc w:val="both"/>
        <w:rPr>
          <w:rFonts w:eastAsia="Times New Roman" w:cs="Times New Roman"/>
          <w:color w:val="222222"/>
          <w:sz w:val="28"/>
          <w:szCs w:val="28"/>
          <w:lang w:val="pt-BR"/>
        </w:rPr>
      </w:pPr>
      <w:r>
        <w:rPr>
          <w:rFonts w:eastAsia="Times New Roman" w:cs="Times New Roman"/>
          <w:color w:val="222222"/>
          <w:sz w:val="28"/>
          <w:szCs w:val="28"/>
          <w:lang w:val="pt-BR"/>
        </w:rPr>
        <w:t xml:space="preserve">- </w:t>
      </w:r>
      <w:r w:rsidR="00762CF6">
        <w:rPr>
          <w:rFonts w:eastAsia="Times New Roman" w:cs="Times New Roman"/>
          <w:color w:val="222222"/>
          <w:sz w:val="28"/>
          <w:szCs w:val="28"/>
          <w:lang w:val="pt-BR"/>
        </w:rPr>
        <w:t xml:space="preserve">Đã </w:t>
      </w:r>
      <w:r w:rsidR="00254BC7" w:rsidRPr="00254BC7">
        <w:rPr>
          <w:rFonts w:eastAsia="Times New Roman" w:cs="Times New Roman"/>
          <w:color w:val="222222"/>
          <w:sz w:val="28"/>
          <w:szCs w:val="28"/>
          <w:lang w:val="pt-BR"/>
        </w:rPr>
        <w:t>triển khai tập huấn nhân rộng các nội dung do Sở GD</w:t>
      </w:r>
      <w:r w:rsidR="00762CF6">
        <w:rPr>
          <w:rFonts w:eastAsia="Times New Roman" w:cs="Times New Roman"/>
          <w:color w:val="222222"/>
          <w:sz w:val="28"/>
          <w:szCs w:val="28"/>
          <w:lang w:val="pt-BR"/>
        </w:rPr>
        <w:t>&amp;</w:t>
      </w:r>
      <w:r w:rsidR="00254BC7" w:rsidRPr="00254BC7">
        <w:rPr>
          <w:rFonts w:eastAsia="Times New Roman" w:cs="Times New Roman"/>
          <w:color w:val="222222"/>
          <w:sz w:val="28"/>
          <w:szCs w:val="28"/>
          <w:lang w:val="pt-BR"/>
        </w:rPr>
        <w:t>ĐT, Phòng GD&amp;ĐT tổ chức tập huấn</w:t>
      </w:r>
      <w:r w:rsidR="00180642">
        <w:rPr>
          <w:rFonts w:eastAsia="Times New Roman" w:cs="Times New Roman"/>
          <w:color w:val="222222"/>
          <w:sz w:val="28"/>
          <w:szCs w:val="28"/>
          <w:lang w:val="pt-BR"/>
        </w:rPr>
        <w:t xml:space="preserve"> tới toàn bộ CB,GV, NV trong nhà trường bằng các</w:t>
      </w:r>
      <w:r w:rsidR="00254BC7" w:rsidRPr="00254BC7">
        <w:rPr>
          <w:rFonts w:eastAsia="Times New Roman" w:cs="Times New Roman"/>
          <w:color w:val="222222"/>
          <w:sz w:val="28"/>
          <w:szCs w:val="28"/>
          <w:lang w:val="pt-BR"/>
        </w:rPr>
        <w:t xml:space="preserve"> hình thức</w:t>
      </w:r>
      <w:r w:rsidR="00180642">
        <w:rPr>
          <w:rFonts w:eastAsia="Times New Roman" w:cs="Times New Roman"/>
          <w:color w:val="222222"/>
          <w:sz w:val="28"/>
          <w:szCs w:val="28"/>
          <w:lang w:val="pt-BR"/>
        </w:rPr>
        <w:t xml:space="preserve"> như: Sinh hoạt tổ nhóm chuyên môn, sinh hoạt chuyên đề, </w:t>
      </w:r>
      <w:r w:rsidR="00814519">
        <w:rPr>
          <w:rFonts w:eastAsia="Times New Roman" w:cs="Times New Roman"/>
          <w:color w:val="222222"/>
          <w:sz w:val="28"/>
          <w:szCs w:val="28"/>
          <w:lang w:val="pt-BR"/>
        </w:rPr>
        <w:t>dạy các tiết học theo chuyên đề</w:t>
      </w:r>
      <w:r w:rsidR="00180642">
        <w:rPr>
          <w:rFonts w:eastAsia="Times New Roman" w:cs="Times New Roman"/>
          <w:color w:val="222222"/>
          <w:sz w:val="28"/>
          <w:szCs w:val="28"/>
          <w:lang w:val="pt-BR"/>
        </w:rPr>
        <w:t>, tuyên truyền phổ biến trong Hội đồng sư phạm thông qua các b</w:t>
      </w:r>
      <w:r w:rsidR="00762CF6">
        <w:rPr>
          <w:rFonts w:eastAsia="Times New Roman" w:cs="Times New Roman"/>
          <w:color w:val="222222"/>
          <w:sz w:val="28"/>
          <w:szCs w:val="28"/>
          <w:lang w:val="pt-BR"/>
        </w:rPr>
        <w:t>u</w:t>
      </w:r>
      <w:r w:rsidR="003B14B8">
        <w:rPr>
          <w:rFonts w:eastAsia="Times New Roman" w:cs="Times New Roman"/>
          <w:color w:val="222222"/>
          <w:sz w:val="28"/>
          <w:szCs w:val="28"/>
          <w:lang w:val="pt-BR"/>
        </w:rPr>
        <w:t>ổi họp.</w:t>
      </w:r>
    </w:p>
    <w:p w:rsidR="00F10F12" w:rsidRDefault="00F10F12" w:rsidP="00C02913">
      <w:pPr>
        <w:shd w:val="clear" w:color="auto" w:fill="FFFFFF"/>
        <w:spacing w:before="60" w:after="60" w:line="288" w:lineRule="auto"/>
        <w:ind w:firstLine="720"/>
        <w:jc w:val="both"/>
        <w:rPr>
          <w:rFonts w:eastAsia="Times New Roman" w:cs="Times New Roman"/>
          <w:color w:val="222222"/>
          <w:sz w:val="28"/>
          <w:szCs w:val="28"/>
          <w:lang w:val="pt-BR"/>
        </w:rPr>
      </w:pPr>
      <w:r>
        <w:rPr>
          <w:rFonts w:eastAsia="Times New Roman" w:cs="Times New Roman"/>
          <w:color w:val="222222"/>
          <w:sz w:val="28"/>
          <w:szCs w:val="28"/>
          <w:lang w:val="pt-BR"/>
        </w:rPr>
        <w:t xml:space="preserve">- Công tác phát triển đội ngũ của nhà trường còn </w:t>
      </w:r>
      <w:r w:rsidR="0011070C">
        <w:rPr>
          <w:rFonts w:eastAsia="Times New Roman" w:cs="Times New Roman"/>
          <w:color w:val="222222"/>
          <w:sz w:val="28"/>
          <w:szCs w:val="28"/>
          <w:lang w:val="pt-BR"/>
        </w:rPr>
        <w:t>gặp khó khăn do theo thông tư 16/2017</w:t>
      </w:r>
      <w:r w:rsidR="008B1AF2">
        <w:rPr>
          <w:rFonts w:eastAsia="Times New Roman" w:cs="Times New Roman"/>
          <w:color w:val="222222"/>
          <w:sz w:val="28"/>
          <w:szCs w:val="28"/>
          <w:lang w:val="pt-BR"/>
        </w:rPr>
        <w:t xml:space="preserve"> – BGD&amp;ĐT</w:t>
      </w:r>
      <w:r w:rsidR="003B14B8">
        <w:rPr>
          <w:rFonts w:eastAsia="Times New Roman" w:cs="Times New Roman"/>
          <w:color w:val="222222"/>
          <w:sz w:val="28"/>
          <w:szCs w:val="28"/>
          <w:lang w:val="pt-BR"/>
        </w:rPr>
        <w:t xml:space="preserve"> nhà trường còn thiếu 02</w:t>
      </w:r>
      <w:r>
        <w:rPr>
          <w:rFonts w:eastAsia="Times New Roman" w:cs="Times New Roman"/>
          <w:color w:val="222222"/>
          <w:sz w:val="28"/>
          <w:szCs w:val="28"/>
          <w:lang w:val="pt-BR"/>
        </w:rPr>
        <w:t xml:space="preserve"> giáo viên so với</w:t>
      </w:r>
      <w:r w:rsidR="005F1DF8">
        <w:rPr>
          <w:rFonts w:eastAsia="Times New Roman" w:cs="Times New Roman"/>
          <w:color w:val="222222"/>
          <w:sz w:val="28"/>
          <w:szCs w:val="28"/>
          <w:lang w:val="pt-BR"/>
        </w:rPr>
        <w:t xml:space="preserve"> qui định.</w:t>
      </w:r>
    </w:p>
    <w:p w:rsidR="00C421AC" w:rsidRPr="00440EF7" w:rsidRDefault="00C65D3A" w:rsidP="00C02913">
      <w:pPr>
        <w:spacing w:before="60" w:after="60" w:line="288" w:lineRule="auto"/>
        <w:ind w:firstLine="720"/>
        <w:jc w:val="both"/>
        <w:rPr>
          <w:b/>
          <w:sz w:val="28"/>
          <w:szCs w:val="28"/>
          <w:lang w:val="pt-BR"/>
        </w:rPr>
      </w:pPr>
      <w:r>
        <w:rPr>
          <w:b/>
          <w:sz w:val="28"/>
          <w:szCs w:val="28"/>
          <w:lang w:val="pt-BR"/>
        </w:rPr>
        <w:t>I</w:t>
      </w:r>
      <w:r w:rsidR="008E0C2F">
        <w:rPr>
          <w:b/>
          <w:sz w:val="28"/>
          <w:szCs w:val="28"/>
          <w:lang w:val="pt-BR"/>
        </w:rPr>
        <w:t>II. Đánh giá chung</w:t>
      </w:r>
    </w:p>
    <w:p w:rsidR="00351949" w:rsidRDefault="00440EF7" w:rsidP="00C02913">
      <w:pPr>
        <w:spacing w:before="60" w:after="60" w:line="288" w:lineRule="auto"/>
        <w:ind w:firstLine="720"/>
        <w:jc w:val="both"/>
        <w:rPr>
          <w:b/>
          <w:sz w:val="28"/>
          <w:szCs w:val="28"/>
        </w:rPr>
      </w:pPr>
      <w:r w:rsidRPr="00AA1D7D">
        <w:rPr>
          <w:b/>
          <w:sz w:val="28"/>
          <w:szCs w:val="28"/>
        </w:rPr>
        <w:t xml:space="preserve">1. </w:t>
      </w:r>
      <w:r w:rsidR="00351949">
        <w:rPr>
          <w:b/>
          <w:sz w:val="28"/>
          <w:szCs w:val="28"/>
        </w:rPr>
        <w:t>Kết quả đạt đượ</w:t>
      </w:r>
      <w:r w:rsidR="008E0C2F">
        <w:rPr>
          <w:b/>
          <w:sz w:val="28"/>
          <w:szCs w:val="28"/>
        </w:rPr>
        <w:t>c</w:t>
      </w:r>
    </w:p>
    <w:p w:rsidR="00440EF7" w:rsidRPr="00AA1D7D" w:rsidRDefault="00351949" w:rsidP="00C02913">
      <w:pPr>
        <w:spacing w:before="60" w:after="60" w:line="288" w:lineRule="auto"/>
        <w:ind w:firstLine="720"/>
        <w:jc w:val="both"/>
        <w:rPr>
          <w:b/>
          <w:sz w:val="28"/>
          <w:szCs w:val="28"/>
        </w:rPr>
      </w:pPr>
      <w:r>
        <w:rPr>
          <w:b/>
          <w:sz w:val="28"/>
          <w:szCs w:val="28"/>
        </w:rPr>
        <w:t xml:space="preserve">1.1. </w:t>
      </w:r>
      <w:r w:rsidR="00440EF7" w:rsidRPr="00AA1D7D">
        <w:rPr>
          <w:b/>
          <w:sz w:val="28"/>
          <w:szCs w:val="28"/>
        </w:rPr>
        <w:t>Chất lượng họ</w:t>
      </w:r>
      <w:r w:rsidR="008E0C2F">
        <w:rPr>
          <w:b/>
          <w:sz w:val="28"/>
          <w:szCs w:val="28"/>
        </w:rPr>
        <w:t>c sinh</w:t>
      </w:r>
    </w:p>
    <w:p w:rsidR="00440EF7" w:rsidRDefault="00351949" w:rsidP="00217C12">
      <w:pPr>
        <w:spacing w:before="60" w:after="60" w:line="288" w:lineRule="auto"/>
        <w:jc w:val="both"/>
        <w:rPr>
          <w:b/>
          <w:sz w:val="28"/>
          <w:szCs w:val="28"/>
        </w:rPr>
      </w:pPr>
      <w:r>
        <w:rPr>
          <w:b/>
          <w:sz w:val="28"/>
          <w:szCs w:val="28"/>
        </w:rPr>
        <w:lastRenderedPageBreak/>
        <w:t>a)</w:t>
      </w:r>
      <w:r w:rsidR="00440EF7" w:rsidRPr="00AA1D7D">
        <w:rPr>
          <w:b/>
          <w:sz w:val="28"/>
          <w:szCs w:val="28"/>
        </w:rPr>
        <w:t xml:space="preserve"> Kết quả xếp loại học lực</w:t>
      </w:r>
      <w:r w:rsidR="00440EF7">
        <w:rPr>
          <w:b/>
          <w:sz w:val="28"/>
          <w:szCs w:val="28"/>
        </w:rPr>
        <w:t xml:space="preserve"> và hạnh kiểm: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077"/>
        <w:gridCol w:w="1312"/>
        <w:gridCol w:w="1080"/>
        <w:gridCol w:w="1312"/>
        <w:gridCol w:w="1276"/>
        <w:gridCol w:w="2064"/>
      </w:tblGrid>
      <w:tr w:rsidR="00656355" w:rsidRPr="00AB335C" w:rsidTr="008F18AA">
        <w:trPr>
          <w:trHeight w:val="642"/>
        </w:trPr>
        <w:tc>
          <w:tcPr>
            <w:tcW w:w="1139" w:type="dxa"/>
            <w:vMerge w:val="restart"/>
            <w:vAlign w:val="center"/>
          </w:tcPr>
          <w:p w:rsidR="00656355" w:rsidRPr="00AB335C" w:rsidRDefault="00656355" w:rsidP="008F18AA">
            <w:pPr>
              <w:spacing w:before="60" w:after="60" w:line="288" w:lineRule="auto"/>
              <w:ind w:firstLine="0"/>
              <w:rPr>
                <w:b/>
                <w:sz w:val="28"/>
                <w:szCs w:val="28"/>
              </w:rPr>
            </w:pPr>
            <w:r w:rsidRPr="00AB335C">
              <w:rPr>
                <w:b/>
                <w:sz w:val="28"/>
                <w:szCs w:val="28"/>
              </w:rPr>
              <w:t>Xếp loại hai mặt GD</w:t>
            </w:r>
          </w:p>
        </w:tc>
        <w:tc>
          <w:tcPr>
            <w:tcW w:w="1077" w:type="dxa"/>
            <w:vMerge w:val="restart"/>
            <w:vAlign w:val="center"/>
          </w:tcPr>
          <w:p w:rsidR="00656355" w:rsidRPr="00AB335C" w:rsidRDefault="00656355" w:rsidP="008F18AA">
            <w:pPr>
              <w:spacing w:before="60" w:after="60" w:line="288" w:lineRule="auto"/>
              <w:ind w:firstLine="0"/>
              <w:rPr>
                <w:b/>
                <w:sz w:val="28"/>
                <w:szCs w:val="28"/>
              </w:rPr>
            </w:pPr>
            <w:r w:rsidRPr="00AB335C">
              <w:rPr>
                <w:b/>
                <w:sz w:val="28"/>
                <w:szCs w:val="28"/>
              </w:rPr>
              <w:t>Chia ra</w:t>
            </w:r>
          </w:p>
        </w:tc>
        <w:tc>
          <w:tcPr>
            <w:tcW w:w="2392" w:type="dxa"/>
            <w:gridSpan w:val="2"/>
            <w:vAlign w:val="center"/>
          </w:tcPr>
          <w:p w:rsidR="00656355" w:rsidRPr="00AB335C" w:rsidRDefault="00656355" w:rsidP="008F18AA">
            <w:pPr>
              <w:spacing w:before="60" w:after="60" w:line="288" w:lineRule="auto"/>
              <w:ind w:firstLine="0"/>
              <w:rPr>
                <w:b/>
                <w:sz w:val="28"/>
                <w:szCs w:val="28"/>
              </w:rPr>
            </w:pPr>
            <w:r w:rsidRPr="00AB335C">
              <w:rPr>
                <w:b/>
                <w:sz w:val="28"/>
                <w:szCs w:val="28"/>
              </w:rPr>
              <w:t>Học kỳ I năm học 2016 - 2017</w:t>
            </w:r>
          </w:p>
        </w:tc>
        <w:tc>
          <w:tcPr>
            <w:tcW w:w="2588" w:type="dxa"/>
            <w:gridSpan w:val="2"/>
            <w:vAlign w:val="center"/>
          </w:tcPr>
          <w:p w:rsidR="00656355" w:rsidRPr="00AB335C" w:rsidRDefault="00656355" w:rsidP="008F18AA">
            <w:pPr>
              <w:spacing w:before="60" w:after="60" w:line="288" w:lineRule="auto"/>
              <w:ind w:firstLine="0"/>
              <w:rPr>
                <w:b/>
                <w:sz w:val="28"/>
                <w:szCs w:val="28"/>
              </w:rPr>
            </w:pPr>
            <w:r w:rsidRPr="00AB335C">
              <w:rPr>
                <w:b/>
                <w:sz w:val="28"/>
                <w:szCs w:val="28"/>
              </w:rPr>
              <w:t>Học kỳ I năm họ</w:t>
            </w:r>
            <w:r>
              <w:rPr>
                <w:b/>
                <w:sz w:val="28"/>
                <w:szCs w:val="28"/>
              </w:rPr>
              <w:t>c 2018 - 2019</w:t>
            </w:r>
          </w:p>
        </w:tc>
        <w:tc>
          <w:tcPr>
            <w:tcW w:w="2064" w:type="dxa"/>
            <w:vMerge w:val="restart"/>
            <w:vAlign w:val="center"/>
          </w:tcPr>
          <w:p w:rsidR="00656355" w:rsidRPr="00AB335C" w:rsidRDefault="00656355" w:rsidP="008F18AA">
            <w:pPr>
              <w:spacing w:before="60" w:after="60" w:line="288" w:lineRule="auto"/>
              <w:ind w:firstLine="0"/>
              <w:rPr>
                <w:b/>
                <w:sz w:val="28"/>
                <w:szCs w:val="28"/>
              </w:rPr>
            </w:pPr>
            <w:r w:rsidRPr="00AB335C">
              <w:rPr>
                <w:b/>
                <w:sz w:val="28"/>
                <w:szCs w:val="28"/>
              </w:rPr>
              <w:t>So sánh</w:t>
            </w:r>
          </w:p>
        </w:tc>
      </w:tr>
      <w:tr w:rsidR="00656355" w:rsidRPr="00AB335C" w:rsidTr="008F18AA">
        <w:trPr>
          <w:trHeight w:val="657"/>
        </w:trPr>
        <w:tc>
          <w:tcPr>
            <w:tcW w:w="1139" w:type="dxa"/>
            <w:vMerge/>
            <w:vAlign w:val="center"/>
          </w:tcPr>
          <w:p w:rsidR="00656355" w:rsidRPr="00AB335C" w:rsidRDefault="00656355" w:rsidP="008F18AA">
            <w:pPr>
              <w:spacing w:before="60" w:after="60" w:line="288" w:lineRule="auto"/>
              <w:ind w:firstLine="0"/>
              <w:rPr>
                <w:b/>
                <w:sz w:val="28"/>
                <w:szCs w:val="28"/>
              </w:rPr>
            </w:pPr>
          </w:p>
        </w:tc>
        <w:tc>
          <w:tcPr>
            <w:tcW w:w="1077" w:type="dxa"/>
            <w:vMerge/>
            <w:vAlign w:val="center"/>
          </w:tcPr>
          <w:p w:rsidR="00656355" w:rsidRPr="00AB335C" w:rsidRDefault="00656355" w:rsidP="008F18AA">
            <w:pPr>
              <w:spacing w:before="60" w:after="60" w:line="288" w:lineRule="auto"/>
              <w:ind w:firstLine="0"/>
              <w:rPr>
                <w:b/>
                <w:sz w:val="28"/>
                <w:szCs w:val="28"/>
              </w:rPr>
            </w:pPr>
          </w:p>
        </w:tc>
        <w:tc>
          <w:tcPr>
            <w:tcW w:w="1312"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t>Số lượng</w:t>
            </w:r>
          </w:p>
        </w:tc>
        <w:tc>
          <w:tcPr>
            <w:tcW w:w="1080"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t>%</w:t>
            </w:r>
          </w:p>
        </w:tc>
        <w:tc>
          <w:tcPr>
            <w:tcW w:w="1312"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t>Số lượng</w:t>
            </w:r>
          </w:p>
        </w:tc>
        <w:tc>
          <w:tcPr>
            <w:tcW w:w="1276"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t>%</w:t>
            </w:r>
          </w:p>
        </w:tc>
        <w:tc>
          <w:tcPr>
            <w:tcW w:w="2064" w:type="dxa"/>
            <w:vMerge/>
            <w:vAlign w:val="center"/>
          </w:tcPr>
          <w:p w:rsidR="00656355" w:rsidRPr="00AB335C" w:rsidRDefault="00656355" w:rsidP="008F18AA">
            <w:pPr>
              <w:spacing w:before="60" w:after="60" w:line="288" w:lineRule="auto"/>
              <w:ind w:firstLine="0"/>
              <w:rPr>
                <w:b/>
                <w:sz w:val="28"/>
                <w:szCs w:val="28"/>
              </w:rPr>
            </w:pPr>
          </w:p>
        </w:tc>
      </w:tr>
      <w:tr w:rsidR="00656355" w:rsidRPr="00AB335C" w:rsidTr="008F18AA">
        <w:trPr>
          <w:trHeight w:val="321"/>
        </w:trPr>
        <w:tc>
          <w:tcPr>
            <w:tcW w:w="1139" w:type="dxa"/>
            <w:vMerge w:val="restart"/>
            <w:vAlign w:val="center"/>
          </w:tcPr>
          <w:p w:rsidR="00656355" w:rsidRPr="00EC7AB9" w:rsidRDefault="00656355" w:rsidP="008F18AA">
            <w:pPr>
              <w:spacing w:before="60" w:after="60" w:line="288" w:lineRule="auto"/>
              <w:ind w:firstLine="0"/>
              <w:rPr>
                <w:b/>
                <w:sz w:val="28"/>
                <w:szCs w:val="28"/>
                <w:lang w:val="vi-VN"/>
              </w:rPr>
            </w:pPr>
          </w:p>
          <w:p w:rsidR="00656355" w:rsidRPr="00AB335C" w:rsidRDefault="00656355" w:rsidP="008F18AA">
            <w:pPr>
              <w:spacing w:before="60" w:after="60" w:line="288" w:lineRule="auto"/>
              <w:ind w:firstLine="0"/>
              <w:rPr>
                <w:b/>
                <w:sz w:val="28"/>
                <w:szCs w:val="28"/>
              </w:rPr>
            </w:pPr>
            <w:r w:rsidRPr="00AB335C">
              <w:rPr>
                <w:b/>
                <w:sz w:val="28"/>
                <w:szCs w:val="28"/>
              </w:rPr>
              <w:t>Họ</w:t>
            </w:r>
            <w:r>
              <w:rPr>
                <w:b/>
                <w:sz w:val="28"/>
                <w:szCs w:val="28"/>
              </w:rPr>
              <w:t>c l</w:t>
            </w:r>
            <w:r w:rsidRPr="00AB335C">
              <w:rPr>
                <w:b/>
                <w:sz w:val="28"/>
                <w:szCs w:val="28"/>
              </w:rPr>
              <w:t>ực</w:t>
            </w:r>
          </w:p>
        </w:tc>
        <w:tc>
          <w:tcPr>
            <w:tcW w:w="1077" w:type="dxa"/>
            <w:vAlign w:val="center"/>
          </w:tcPr>
          <w:p w:rsidR="00656355" w:rsidRPr="00AB335C" w:rsidRDefault="00656355" w:rsidP="008F18AA">
            <w:pPr>
              <w:spacing w:before="60" w:after="60" w:line="288" w:lineRule="auto"/>
              <w:ind w:firstLine="0"/>
              <w:rPr>
                <w:sz w:val="28"/>
                <w:szCs w:val="28"/>
              </w:rPr>
            </w:pPr>
            <w:r w:rsidRPr="00AB335C">
              <w:rPr>
                <w:sz w:val="28"/>
                <w:szCs w:val="28"/>
              </w:rPr>
              <w:t>Giỏi</w:t>
            </w:r>
          </w:p>
        </w:tc>
        <w:tc>
          <w:tcPr>
            <w:tcW w:w="1312" w:type="dxa"/>
            <w:vAlign w:val="center"/>
          </w:tcPr>
          <w:p w:rsidR="00656355" w:rsidRPr="00AB335C" w:rsidRDefault="00656355" w:rsidP="008F18AA">
            <w:pPr>
              <w:spacing w:before="60" w:after="60" w:line="288" w:lineRule="auto"/>
              <w:ind w:firstLine="0"/>
              <w:rPr>
                <w:sz w:val="28"/>
                <w:szCs w:val="28"/>
              </w:rPr>
            </w:pPr>
            <w:r w:rsidRPr="00AB335C">
              <w:rPr>
                <w:sz w:val="28"/>
                <w:szCs w:val="28"/>
              </w:rPr>
              <w:t>164</w:t>
            </w:r>
          </w:p>
        </w:tc>
        <w:tc>
          <w:tcPr>
            <w:tcW w:w="1080" w:type="dxa"/>
            <w:vAlign w:val="center"/>
          </w:tcPr>
          <w:p w:rsidR="00656355" w:rsidRPr="00AB335C" w:rsidRDefault="00656355" w:rsidP="008F18AA">
            <w:pPr>
              <w:spacing w:before="60" w:after="60" w:line="288" w:lineRule="auto"/>
              <w:ind w:firstLine="0"/>
              <w:rPr>
                <w:sz w:val="28"/>
                <w:szCs w:val="28"/>
              </w:rPr>
            </w:pPr>
            <w:r w:rsidRPr="00AB335C">
              <w:rPr>
                <w:sz w:val="28"/>
                <w:szCs w:val="28"/>
              </w:rPr>
              <w:t>38.51</w:t>
            </w:r>
          </w:p>
        </w:tc>
        <w:tc>
          <w:tcPr>
            <w:tcW w:w="1312" w:type="dxa"/>
            <w:vAlign w:val="center"/>
          </w:tcPr>
          <w:p w:rsidR="00656355" w:rsidRPr="00EC7AB9" w:rsidRDefault="00483380" w:rsidP="008F18AA">
            <w:pPr>
              <w:spacing w:before="60" w:after="60" w:line="288" w:lineRule="auto"/>
              <w:ind w:firstLine="0"/>
              <w:rPr>
                <w:sz w:val="28"/>
                <w:szCs w:val="28"/>
              </w:rPr>
            </w:pPr>
            <w:r>
              <w:rPr>
                <w:sz w:val="28"/>
                <w:szCs w:val="28"/>
              </w:rPr>
              <w:t>110</w:t>
            </w:r>
          </w:p>
        </w:tc>
        <w:tc>
          <w:tcPr>
            <w:tcW w:w="1276" w:type="dxa"/>
            <w:vAlign w:val="center"/>
          </w:tcPr>
          <w:p w:rsidR="00656355" w:rsidRPr="00483380" w:rsidRDefault="00483380" w:rsidP="008F18AA">
            <w:pPr>
              <w:spacing w:before="60" w:after="60" w:line="288" w:lineRule="auto"/>
              <w:ind w:firstLine="0"/>
              <w:rPr>
                <w:sz w:val="28"/>
                <w:szCs w:val="28"/>
              </w:rPr>
            </w:pPr>
            <w:r>
              <w:rPr>
                <w:sz w:val="28"/>
                <w:szCs w:val="28"/>
              </w:rPr>
              <w:t>23.97</w:t>
            </w:r>
          </w:p>
        </w:tc>
        <w:tc>
          <w:tcPr>
            <w:tcW w:w="2064" w:type="dxa"/>
            <w:vAlign w:val="center"/>
          </w:tcPr>
          <w:p w:rsidR="00656355" w:rsidRPr="00483380" w:rsidRDefault="00656355" w:rsidP="008F18AA">
            <w:pPr>
              <w:spacing w:before="60" w:after="60" w:line="288" w:lineRule="auto"/>
              <w:ind w:firstLine="0"/>
              <w:rPr>
                <w:b/>
                <w:sz w:val="28"/>
                <w:szCs w:val="28"/>
              </w:rPr>
            </w:pPr>
            <w:r>
              <w:rPr>
                <w:b/>
                <w:sz w:val="28"/>
                <w:szCs w:val="28"/>
              </w:rPr>
              <w:t>Giả</w:t>
            </w:r>
            <w:r w:rsidR="00483380">
              <w:rPr>
                <w:b/>
                <w:sz w:val="28"/>
                <w:szCs w:val="28"/>
              </w:rPr>
              <w:t>m 14.54</w:t>
            </w:r>
          </w:p>
        </w:tc>
      </w:tr>
      <w:tr w:rsidR="00656355" w:rsidRPr="00AB335C" w:rsidTr="008F18AA">
        <w:trPr>
          <w:trHeight w:val="147"/>
        </w:trPr>
        <w:tc>
          <w:tcPr>
            <w:tcW w:w="1139" w:type="dxa"/>
            <w:vMerge/>
            <w:vAlign w:val="center"/>
          </w:tcPr>
          <w:p w:rsidR="00656355" w:rsidRPr="00AB335C" w:rsidRDefault="00656355" w:rsidP="008F18AA">
            <w:pPr>
              <w:spacing w:before="60" w:after="60" w:line="288" w:lineRule="auto"/>
              <w:ind w:firstLine="0"/>
              <w:rPr>
                <w:b/>
                <w:sz w:val="28"/>
                <w:szCs w:val="28"/>
              </w:rPr>
            </w:pPr>
          </w:p>
        </w:tc>
        <w:tc>
          <w:tcPr>
            <w:tcW w:w="1077" w:type="dxa"/>
            <w:vAlign w:val="center"/>
          </w:tcPr>
          <w:p w:rsidR="00656355" w:rsidRPr="00AB335C" w:rsidRDefault="00656355" w:rsidP="008F18AA">
            <w:pPr>
              <w:spacing w:before="60" w:after="60" w:line="288" w:lineRule="auto"/>
              <w:ind w:firstLine="0"/>
              <w:rPr>
                <w:sz w:val="28"/>
                <w:szCs w:val="28"/>
              </w:rPr>
            </w:pPr>
            <w:r w:rsidRPr="00AB335C">
              <w:rPr>
                <w:sz w:val="28"/>
                <w:szCs w:val="28"/>
              </w:rPr>
              <w:t>Khá</w:t>
            </w:r>
          </w:p>
        </w:tc>
        <w:tc>
          <w:tcPr>
            <w:tcW w:w="1312" w:type="dxa"/>
            <w:vAlign w:val="center"/>
          </w:tcPr>
          <w:p w:rsidR="00656355" w:rsidRPr="00AB335C" w:rsidRDefault="00656355" w:rsidP="008F18AA">
            <w:pPr>
              <w:spacing w:before="60" w:after="60" w:line="288" w:lineRule="auto"/>
              <w:ind w:firstLine="0"/>
              <w:rPr>
                <w:sz w:val="28"/>
                <w:szCs w:val="28"/>
              </w:rPr>
            </w:pPr>
            <w:r w:rsidRPr="00AB335C">
              <w:rPr>
                <w:sz w:val="28"/>
                <w:szCs w:val="28"/>
              </w:rPr>
              <w:t>169</w:t>
            </w:r>
          </w:p>
        </w:tc>
        <w:tc>
          <w:tcPr>
            <w:tcW w:w="1080" w:type="dxa"/>
            <w:vAlign w:val="center"/>
          </w:tcPr>
          <w:p w:rsidR="00656355" w:rsidRPr="00AB335C" w:rsidRDefault="00656355" w:rsidP="008F18AA">
            <w:pPr>
              <w:spacing w:before="60" w:after="60" w:line="288" w:lineRule="auto"/>
              <w:ind w:firstLine="0"/>
              <w:rPr>
                <w:sz w:val="28"/>
                <w:szCs w:val="28"/>
              </w:rPr>
            </w:pPr>
            <w:r w:rsidRPr="00AB335C">
              <w:rPr>
                <w:sz w:val="28"/>
                <w:szCs w:val="28"/>
              </w:rPr>
              <w:t>39.67</w:t>
            </w:r>
          </w:p>
        </w:tc>
        <w:tc>
          <w:tcPr>
            <w:tcW w:w="1312" w:type="dxa"/>
            <w:vAlign w:val="center"/>
          </w:tcPr>
          <w:p w:rsidR="00656355" w:rsidRPr="00EC7AB9" w:rsidRDefault="00483380" w:rsidP="008F18AA">
            <w:pPr>
              <w:spacing w:before="60" w:after="60" w:line="288" w:lineRule="auto"/>
              <w:ind w:firstLine="0"/>
              <w:rPr>
                <w:sz w:val="28"/>
                <w:szCs w:val="28"/>
              </w:rPr>
            </w:pPr>
            <w:r>
              <w:rPr>
                <w:sz w:val="28"/>
                <w:szCs w:val="28"/>
              </w:rPr>
              <w:t>219</w:t>
            </w:r>
          </w:p>
        </w:tc>
        <w:tc>
          <w:tcPr>
            <w:tcW w:w="1276" w:type="dxa"/>
            <w:vAlign w:val="center"/>
          </w:tcPr>
          <w:p w:rsidR="00656355" w:rsidRPr="00AB335C" w:rsidRDefault="00483380" w:rsidP="008F18AA">
            <w:pPr>
              <w:spacing w:before="60" w:after="60" w:line="288" w:lineRule="auto"/>
              <w:ind w:firstLine="0"/>
              <w:rPr>
                <w:sz w:val="28"/>
                <w:szCs w:val="28"/>
              </w:rPr>
            </w:pPr>
            <w:r>
              <w:rPr>
                <w:sz w:val="28"/>
                <w:szCs w:val="28"/>
              </w:rPr>
              <w:t>47.71</w:t>
            </w:r>
          </w:p>
        </w:tc>
        <w:tc>
          <w:tcPr>
            <w:tcW w:w="2064" w:type="dxa"/>
            <w:vAlign w:val="center"/>
          </w:tcPr>
          <w:p w:rsidR="00656355" w:rsidRPr="00AB335C" w:rsidRDefault="00483380" w:rsidP="008F18AA">
            <w:pPr>
              <w:spacing w:before="60" w:after="60" w:line="288" w:lineRule="auto"/>
              <w:ind w:firstLine="0"/>
              <w:rPr>
                <w:b/>
                <w:sz w:val="28"/>
                <w:szCs w:val="28"/>
              </w:rPr>
            </w:pPr>
            <w:r>
              <w:rPr>
                <w:b/>
                <w:sz w:val="28"/>
                <w:szCs w:val="28"/>
              </w:rPr>
              <w:t>Tăng 8.04</w:t>
            </w:r>
          </w:p>
        </w:tc>
      </w:tr>
      <w:tr w:rsidR="00656355" w:rsidRPr="00AB335C" w:rsidTr="008F18AA">
        <w:trPr>
          <w:trHeight w:val="147"/>
        </w:trPr>
        <w:tc>
          <w:tcPr>
            <w:tcW w:w="1139" w:type="dxa"/>
            <w:vMerge/>
            <w:vAlign w:val="center"/>
          </w:tcPr>
          <w:p w:rsidR="00656355" w:rsidRPr="00AB335C" w:rsidRDefault="00656355" w:rsidP="008F18AA">
            <w:pPr>
              <w:spacing w:before="60" w:after="60" w:line="288" w:lineRule="auto"/>
              <w:ind w:firstLine="0"/>
              <w:rPr>
                <w:b/>
                <w:sz w:val="28"/>
                <w:szCs w:val="28"/>
              </w:rPr>
            </w:pPr>
          </w:p>
        </w:tc>
        <w:tc>
          <w:tcPr>
            <w:tcW w:w="1077" w:type="dxa"/>
            <w:vAlign w:val="center"/>
          </w:tcPr>
          <w:p w:rsidR="00656355" w:rsidRPr="00AB335C" w:rsidRDefault="00656355" w:rsidP="008F18AA">
            <w:pPr>
              <w:spacing w:before="60" w:after="60" w:line="288" w:lineRule="auto"/>
              <w:ind w:firstLine="0"/>
              <w:rPr>
                <w:sz w:val="28"/>
                <w:szCs w:val="28"/>
              </w:rPr>
            </w:pPr>
            <w:r w:rsidRPr="00AB335C">
              <w:rPr>
                <w:sz w:val="28"/>
                <w:szCs w:val="28"/>
              </w:rPr>
              <w:t>TB</w:t>
            </w:r>
          </w:p>
        </w:tc>
        <w:tc>
          <w:tcPr>
            <w:tcW w:w="1312" w:type="dxa"/>
            <w:vAlign w:val="center"/>
          </w:tcPr>
          <w:p w:rsidR="00656355" w:rsidRPr="00AB335C" w:rsidRDefault="00656355" w:rsidP="008F18AA">
            <w:pPr>
              <w:spacing w:before="60" w:after="60" w:line="288" w:lineRule="auto"/>
              <w:ind w:firstLine="0"/>
              <w:rPr>
                <w:sz w:val="28"/>
                <w:szCs w:val="28"/>
              </w:rPr>
            </w:pPr>
            <w:r w:rsidRPr="00AB335C">
              <w:rPr>
                <w:sz w:val="28"/>
                <w:szCs w:val="28"/>
              </w:rPr>
              <w:t>72</w:t>
            </w:r>
          </w:p>
        </w:tc>
        <w:tc>
          <w:tcPr>
            <w:tcW w:w="1080" w:type="dxa"/>
            <w:vAlign w:val="center"/>
          </w:tcPr>
          <w:p w:rsidR="00656355" w:rsidRPr="00AB335C" w:rsidRDefault="00656355" w:rsidP="008F18AA">
            <w:pPr>
              <w:spacing w:before="60" w:after="60" w:line="288" w:lineRule="auto"/>
              <w:ind w:firstLine="0"/>
              <w:rPr>
                <w:sz w:val="28"/>
                <w:szCs w:val="28"/>
              </w:rPr>
            </w:pPr>
            <w:r w:rsidRPr="00AB335C">
              <w:rPr>
                <w:sz w:val="28"/>
                <w:szCs w:val="28"/>
              </w:rPr>
              <w:t>16.9</w:t>
            </w:r>
          </w:p>
        </w:tc>
        <w:tc>
          <w:tcPr>
            <w:tcW w:w="1312" w:type="dxa"/>
            <w:vAlign w:val="center"/>
          </w:tcPr>
          <w:p w:rsidR="00656355" w:rsidRPr="00EC7AB9" w:rsidRDefault="00656355" w:rsidP="008F18AA">
            <w:pPr>
              <w:spacing w:before="60" w:after="60" w:line="288" w:lineRule="auto"/>
              <w:ind w:firstLine="0"/>
              <w:rPr>
                <w:sz w:val="28"/>
                <w:szCs w:val="28"/>
              </w:rPr>
            </w:pPr>
            <w:r w:rsidRPr="00EC7AB9">
              <w:rPr>
                <w:sz w:val="28"/>
                <w:szCs w:val="28"/>
              </w:rPr>
              <w:t>99</w:t>
            </w:r>
          </w:p>
        </w:tc>
        <w:tc>
          <w:tcPr>
            <w:tcW w:w="1276" w:type="dxa"/>
            <w:vAlign w:val="center"/>
          </w:tcPr>
          <w:p w:rsidR="00656355" w:rsidRPr="00AB335C" w:rsidRDefault="00656355" w:rsidP="008F18AA">
            <w:pPr>
              <w:spacing w:before="60" w:after="60" w:line="288" w:lineRule="auto"/>
              <w:ind w:firstLine="0"/>
              <w:rPr>
                <w:sz w:val="28"/>
                <w:szCs w:val="28"/>
              </w:rPr>
            </w:pPr>
            <w:r>
              <w:rPr>
                <w:sz w:val="28"/>
                <w:szCs w:val="28"/>
              </w:rPr>
              <w:t>21.57</w:t>
            </w:r>
          </w:p>
        </w:tc>
        <w:tc>
          <w:tcPr>
            <w:tcW w:w="2064" w:type="dxa"/>
            <w:vAlign w:val="center"/>
          </w:tcPr>
          <w:p w:rsidR="00656355" w:rsidRPr="00EC7AB9" w:rsidRDefault="00EC7AB9" w:rsidP="008F18AA">
            <w:pPr>
              <w:spacing w:before="60" w:after="60" w:line="288" w:lineRule="auto"/>
              <w:ind w:firstLine="0"/>
              <w:rPr>
                <w:b/>
                <w:sz w:val="28"/>
                <w:szCs w:val="28"/>
                <w:lang w:val="vi-VN"/>
              </w:rPr>
            </w:pPr>
            <w:r>
              <w:rPr>
                <w:b/>
                <w:sz w:val="28"/>
                <w:szCs w:val="28"/>
              </w:rPr>
              <w:t xml:space="preserve">Tăng </w:t>
            </w:r>
            <w:r>
              <w:rPr>
                <w:b/>
                <w:sz w:val="28"/>
                <w:szCs w:val="28"/>
                <w:lang w:val="vi-VN"/>
              </w:rPr>
              <w:t>4,67</w:t>
            </w:r>
          </w:p>
        </w:tc>
      </w:tr>
      <w:tr w:rsidR="00656355" w:rsidRPr="00AB335C" w:rsidTr="008F18AA">
        <w:trPr>
          <w:trHeight w:val="147"/>
        </w:trPr>
        <w:tc>
          <w:tcPr>
            <w:tcW w:w="1139" w:type="dxa"/>
            <w:vMerge/>
            <w:vAlign w:val="center"/>
          </w:tcPr>
          <w:p w:rsidR="00656355" w:rsidRPr="00AB335C" w:rsidRDefault="00656355" w:rsidP="008F18AA">
            <w:pPr>
              <w:spacing w:before="60" w:after="60" w:line="288" w:lineRule="auto"/>
              <w:ind w:firstLine="0"/>
              <w:rPr>
                <w:b/>
                <w:sz w:val="28"/>
                <w:szCs w:val="28"/>
              </w:rPr>
            </w:pPr>
          </w:p>
        </w:tc>
        <w:tc>
          <w:tcPr>
            <w:tcW w:w="1077" w:type="dxa"/>
            <w:vAlign w:val="center"/>
          </w:tcPr>
          <w:p w:rsidR="00656355" w:rsidRPr="00AB335C" w:rsidRDefault="00656355" w:rsidP="008F18AA">
            <w:pPr>
              <w:spacing w:before="60" w:after="60" w:line="288" w:lineRule="auto"/>
              <w:ind w:firstLine="0"/>
              <w:rPr>
                <w:sz w:val="28"/>
                <w:szCs w:val="28"/>
              </w:rPr>
            </w:pPr>
            <w:r w:rsidRPr="00AB335C">
              <w:rPr>
                <w:sz w:val="28"/>
                <w:szCs w:val="28"/>
              </w:rPr>
              <w:t>Yếu</w:t>
            </w:r>
          </w:p>
        </w:tc>
        <w:tc>
          <w:tcPr>
            <w:tcW w:w="1312" w:type="dxa"/>
            <w:vAlign w:val="center"/>
          </w:tcPr>
          <w:p w:rsidR="00656355" w:rsidRPr="00AB335C" w:rsidRDefault="00656355" w:rsidP="008F18AA">
            <w:pPr>
              <w:spacing w:before="60" w:after="60" w:line="288" w:lineRule="auto"/>
              <w:ind w:firstLine="0"/>
              <w:rPr>
                <w:sz w:val="28"/>
                <w:szCs w:val="28"/>
              </w:rPr>
            </w:pPr>
            <w:r w:rsidRPr="00AB335C">
              <w:rPr>
                <w:sz w:val="28"/>
                <w:szCs w:val="28"/>
              </w:rPr>
              <w:t>20</w:t>
            </w:r>
          </w:p>
        </w:tc>
        <w:tc>
          <w:tcPr>
            <w:tcW w:w="1080" w:type="dxa"/>
            <w:vAlign w:val="center"/>
          </w:tcPr>
          <w:p w:rsidR="00656355" w:rsidRPr="00AB335C" w:rsidRDefault="00656355" w:rsidP="008F18AA">
            <w:pPr>
              <w:spacing w:before="60" w:after="60" w:line="288" w:lineRule="auto"/>
              <w:ind w:firstLine="0"/>
              <w:rPr>
                <w:sz w:val="28"/>
                <w:szCs w:val="28"/>
              </w:rPr>
            </w:pPr>
            <w:r w:rsidRPr="00AB335C">
              <w:rPr>
                <w:sz w:val="28"/>
                <w:szCs w:val="28"/>
              </w:rPr>
              <w:t>4.69</w:t>
            </w:r>
          </w:p>
        </w:tc>
        <w:tc>
          <w:tcPr>
            <w:tcW w:w="1312" w:type="dxa"/>
            <w:vAlign w:val="center"/>
          </w:tcPr>
          <w:p w:rsidR="00656355" w:rsidRPr="00EC7AB9" w:rsidRDefault="00EC7AB9" w:rsidP="008F18AA">
            <w:pPr>
              <w:spacing w:before="60" w:after="60" w:line="288" w:lineRule="auto"/>
              <w:ind w:firstLine="0"/>
              <w:rPr>
                <w:sz w:val="28"/>
                <w:szCs w:val="28"/>
                <w:lang w:val="vi-VN"/>
              </w:rPr>
            </w:pPr>
            <w:r w:rsidRPr="00EC7AB9">
              <w:rPr>
                <w:sz w:val="28"/>
                <w:szCs w:val="28"/>
              </w:rPr>
              <w:t>3</w:t>
            </w:r>
            <w:r w:rsidRPr="00EC7AB9">
              <w:rPr>
                <w:sz w:val="28"/>
                <w:szCs w:val="28"/>
                <w:lang w:val="vi-VN"/>
              </w:rPr>
              <w:t>1</w:t>
            </w:r>
          </w:p>
        </w:tc>
        <w:tc>
          <w:tcPr>
            <w:tcW w:w="1276" w:type="dxa"/>
            <w:vAlign w:val="center"/>
          </w:tcPr>
          <w:p w:rsidR="00656355" w:rsidRPr="00EC7AB9" w:rsidRDefault="00EC7AB9" w:rsidP="008F18AA">
            <w:pPr>
              <w:spacing w:before="60" w:after="60" w:line="288" w:lineRule="auto"/>
              <w:ind w:firstLine="0"/>
              <w:rPr>
                <w:sz w:val="28"/>
                <w:szCs w:val="28"/>
                <w:lang w:val="vi-VN"/>
              </w:rPr>
            </w:pPr>
            <w:r>
              <w:rPr>
                <w:sz w:val="28"/>
                <w:szCs w:val="28"/>
              </w:rPr>
              <w:t>6.</w:t>
            </w:r>
            <w:r>
              <w:rPr>
                <w:sz w:val="28"/>
                <w:szCs w:val="28"/>
                <w:lang w:val="vi-VN"/>
              </w:rPr>
              <w:t>75</w:t>
            </w:r>
          </w:p>
        </w:tc>
        <w:tc>
          <w:tcPr>
            <w:tcW w:w="2064" w:type="dxa"/>
            <w:vAlign w:val="center"/>
          </w:tcPr>
          <w:p w:rsidR="00656355" w:rsidRPr="00EC7AB9" w:rsidRDefault="00656355" w:rsidP="008F18AA">
            <w:pPr>
              <w:spacing w:before="60" w:after="60" w:line="288" w:lineRule="auto"/>
              <w:ind w:firstLine="0"/>
              <w:rPr>
                <w:b/>
                <w:sz w:val="28"/>
                <w:szCs w:val="28"/>
                <w:lang w:val="vi-VN"/>
              </w:rPr>
            </w:pPr>
            <w:r w:rsidRPr="00AB335C">
              <w:rPr>
                <w:b/>
                <w:sz w:val="28"/>
                <w:szCs w:val="28"/>
              </w:rPr>
              <w:t xml:space="preserve">Tăng </w:t>
            </w:r>
            <w:r w:rsidR="00EC7AB9">
              <w:rPr>
                <w:b/>
                <w:sz w:val="28"/>
                <w:szCs w:val="28"/>
                <w:lang w:val="vi-VN"/>
              </w:rPr>
              <w:t>2</w:t>
            </w:r>
            <w:r w:rsidR="00EC7AB9">
              <w:rPr>
                <w:b/>
                <w:sz w:val="28"/>
                <w:szCs w:val="28"/>
              </w:rPr>
              <w:t>.</w:t>
            </w:r>
            <w:r w:rsidR="00EC7AB9">
              <w:rPr>
                <w:b/>
                <w:sz w:val="28"/>
                <w:szCs w:val="28"/>
                <w:lang w:val="vi-VN"/>
              </w:rPr>
              <w:t>06</w:t>
            </w:r>
          </w:p>
        </w:tc>
      </w:tr>
      <w:tr w:rsidR="00656355" w:rsidRPr="00AB335C" w:rsidTr="008F18AA">
        <w:trPr>
          <w:trHeight w:val="147"/>
        </w:trPr>
        <w:tc>
          <w:tcPr>
            <w:tcW w:w="1139" w:type="dxa"/>
            <w:vMerge/>
            <w:vAlign w:val="center"/>
          </w:tcPr>
          <w:p w:rsidR="00656355" w:rsidRPr="00AB335C" w:rsidRDefault="00656355" w:rsidP="008F18AA">
            <w:pPr>
              <w:spacing w:before="60" w:after="60" w:line="288" w:lineRule="auto"/>
              <w:ind w:firstLine="0"/>
              <w:rPr>
                <w:b/>
                <w:sz w:val="28"/>
                <w:szCs w:val="28"/>
              </w:rPr>
            </w:pPr>
          </w:p>
        </w:tc>
        <w:tc>
          <w:tcPr>
            <w:tcW w:w="1077" w:type="dxa"/>
            <w:vAlign w:val="center"/>
          </w:tcPr>
          <w:p w:rsidR="00656355" w:rsidRPr="00AB335C" w:rsidRDefault="00656355" w:rsidP="008F18AA">
            <w:pPr>
              <w:spacing w:before="60" w:after="60" w:line="288" w:lineRule="auto"/>
              <w:ind w:firstLine="0"/>
              <w:rPr>
                <w:sz w:val="28"/>
                <w:szCs w:val="28"/>
              </w:rPr>
            </w:pPr>
            <w:r w:rsidRPr="00AB335C">
              <w:rPr>
                <w:sz w:val="28"/>
                <w:szCs w:val="28"/>
              </w:rPr>
              <w:t>Kém</w:t>
            </w:r>
          </w:p>
        </w:tc>
        <w:tc>
          <w:tcPr>
            <w:tcW w:w="1312" w:type="dxa"/>
            <w:vAlign w:val="center"/>
          </w:tcPr>
          <w:p w:rsidR="00656355" w:rsidRPr="00AB335C" w:rsidRDefault="00656355" w:rsidP="008F18AA">
            <w:pPr>
              <w:spacing w:before="60" w:after="60" w:line="288" w:lineRule="auto"/>
              <w:ind w:firstLine="0"/>
              <w:rPr>
                <w:sz w:val="28"/>
                <w:szCs w:val="28"/>
              </w:rPr>
            </w:pPr>
            <w:r w:rsidRPr="00AB335C">
              <w:rPr>
                <w:sz w:val="28"/>
                <w:szCs w:val="28"/>
              </w:rPr>
              <w:t>1</w:t>
            </w:r>
          </w:p>
        </w:tc>
        <w:tc>
          <w:tcPr>
            <w:tcW w:w="1080" w:type="dxa"/>
            <w:vAlign w:val="center"/>
          </w:tcPr>
          <w:p w:rsidR="00656355" w:rsidRPr="00AB335C" w:rsidRDefault="00656355" w:rsidP="008F18AA">
            <w:pPr>
              <w:spacing w:before="60" w:after="60" w:line="288" w:lineRule="auto"/>
              <w:ind w:firstLine="0"/>
              <w:rPr>
                <w:sz w:val="28"/>
                <w:szCs w:val="28"/>
              </w:rPr>
            </w:pPr>
            <w:r w:rsidRPr="00AB335C">
              <w:rPr>
                <w:sz w:val="28"/>
                <w:szCs w:val="28"/>
              </w:rPr>
              <w:t>0.23</w:t>
            </w:r>
          </w:p>
        </w:tc>
        <w:tc>
          <w:tcPr>
            <w:tcW w:w="1312" w:type="dxa"/>
            <w:vAlign w:val="center"/>
          </w:tcPr>
          <w:p w:rsidR="00656355" w:rsidRPr="00EC7AB9" w:rsidRDefault="00656355" w:rsidP="008F18AA">
            <w:pPr>
              <w:spacing w:before="60" w:after="60" w:line="288" w:lineRule="auto"/>
              <w:ind w:firstLine="0"/>
              <w:rPr>
                <w:sz w:val="28"/>
                <w:szCs w:val="28"/>
              </w:rPr>
            </w:pPr>
            <w:r w:rsidRPr="00EC7AB9">
              <w:rPr>
                <w:sz w:val="28"/>
                <w:szCs w:val="28"/>
              </w:rPr>
              <w:t>0</w:t>
            </w:r>
          </w:p>
        </w:tc>
        <w:tc>
          <w:tcPr>
            <w:tcW w:w="1276" w:type="dxa"/>
            <w:vAlign w:val="center"/>
          </w:tcPr>
          <w:p w:rsidR="00656355" w:rsidRPr="00AB335C" w:rsidRDefault="00656355" w:rsidP="008F18AA">
            <w:pPr>
              <w:spacing w:before="60" w:after="60" w:line="288" w:lineRule="auto"/>
              <w:ind w:firstLine="0"/>
              <w:rPr>
                <w:sz w:val="28"/>
                <w:szCs w:val="28"/>
              </w:rPr>
            </w:pPr>
            <w:r>
              <w:rPr>
                <w:sz w:val="28"/>
                <w:szCs w:val="28"/>
              </w:rPr>
              <w:t>0</w:t>
            </w:r>
          </w:p>
        </w:tc>
        <w:tc>
          <w:tcPr>
            <w:tcW w:w="2064" w:type="dxa"/>
            <w:vAlign w:val="center"/>
          </w:tcPr>
          <w:p w:rsidR="00656355" w:rsidRPr="00AB335C" w:rsidRDefault="00656355" w:rsidP="008F18AA">
            <w:pPr>
              <w:spacing w:before="60" w:after="60" w:line="288" w:lineRule="auto"/>
              <w:ind w:firstLine="0"/>
              <w:rPr>
                <w:b/>
                <w:sz w:val="28"/>
                <w:szCs w:val="28"/>
              </w:rPr>
            </w:pPr>
            <w:r>
              <w:rPr>
                <w:b/>
                <w:sz w:val="28"/>
                <w:szCs w:val="28"/>
              </w:rPr>
              <w:t>Giảm 0.23</w:t>
            </w:r>
          </w:p>
        </w:tc>
      </w:tr>
      <w:tr w:rsidR="00656355" w:rsidRPr="00AB335C" w:rsidTr="008F18AA">
        <w:trPr>
          <w:trHeight w:val="147"/>
        </w:trPr>
        <w:tc>
          <w:tcPr>
            <w:tcW w:w="1139" w:type="dxa"/>
            <w:vMerge/>
            <w:vAlign w:val="center"/>
          </w:tcPr>
          <w:p w:rsidR="00656355" w:rsidRPr="00AB335C" w:rsidRDefault="00656355" w:rsidP="008F18AA">
            <w:pPr>
              <w:spacing w:before="60" w:after="60" w:line="288" w:lineRule="auto"/>
              <w:ind w:firstLine="0"/>
              <w:rPr>
                <w:b/>
                <w:sz w:val="28"/>
                <w:szCs w:val="28"/>
              </w:rPr>
            </w:pPr>
          </w:p>
        </w:tc>
        <w:tc>
          <w:tcPr>
            <w:tcW w:w="1077"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t>Tổng</w:t>
            </w:r>
          </w:p>
        </w:tc>
        <w:tc>
          <w:tcPr>
            <w:tcW w:w="1312"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fldChar w:fldCharType="begin"/>
            </w:r>
            <w:r w:rsidRPr="00AB335C">
              <w:rPr>
                <w:b/>
                <w:sz w:val="28"/>
                <w:szCs w:val="28"/>
              </w:rPr>
              <w:instrText xml:space="preserve"> =SUM(ABOVE) </w:instrText>
            </w:r>
            <w:r w:rsidRPr="00AB335C">
              <w:rPr>
                <w:b/>
                <w:sz w:val="28"/>
                <w:szCs w:val="28"/>
              </w:rPr>
              <w:fldChar w:fldCharType="separate"/>
            </w:r>
            <w:r w:rsidRPr="00AB335C">
              <w:rPr>
                <w:b/>
                <w:noProof/>
                <w:sz w:val="28"/>
                <w:szCs w:val="28"/>
              </w:rPr>
              <w:t>426</w:t>
            </w:r>
            <w:r w:rsidRPr="00AB335C">
              <w:rPr>
                <w:b/>
                <w:sz w:val="28"/>
                <w:szCs w:val="28"/>
              </w:rPr>
              <w:fldChar w:fldCharType="end"/>
            </w:r>
          </w:p>
        </w:tc>
        <w:tc>
          <w:tcPr>
            <w:tcW w:w="1080"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fldChar w:fldCharType="begin"/>
            </w:r>
            <w:r w:rsidRPr="00AB335C">
              <w:rPr>
                <w:b/>
                <w:sz w:val="28"/>
                <w:szCs w:val="28"/>
              </w:rPr>
              <w:instrText xml:space="preserve"> =SUM(ABOVE) </w:instrText>
            </w:r>
            <w:r w:rsidRPr="00AB335C">
              <w:rPr>
                <w:b/>
                <w:sz w:val="28"/>
                <w:szCs w:val="28"/>
              </w:rPr>
              <w:fldChar w:fldCharType="separate"/>
            </w:r>
            <w:r w:rsidRPr="00AB335C">
              <w:rPr>
                <w:b/>
                <w:noProof/>
                <w:sz w:val="28"/>
                <w:szCs w:val="28"/>
              </w:rPr>
              <w:t>100</w:t>
            </w:r>
            <w:r w:rsidRPr="00AB335C">
              <w:rPr>
                <w:b/>
                <w:sz w:val="28"/>
                <w:szCs w:val="28"/>
              </w:rPr>
              <w:fldChar w:fldCharType="end"/>
            </w:r>
          </w:p>
        </w:tc>
        <w:tc>
          <w:tcPr>
            <w:tcW w:w="1312" w:type="dxa"/>
            <w:vAlign w:val="center"/>
          </w:tcPr>
          <w:p w:rsidR="00656355" w:rsidRPr="00EC7AB9" w:rsidRDefault="00656355" w:rsidP="008F18AA">
            <w:pPr>
              <w:spacing w:before="60" w:after="60" w:line="288" w:lineRule="auto"/>
              <w:ind w:firstLine="0"/>
              <w:rPr>
                <w:b/>
                <w:sz w:val="28"/>
                <w:szCs w:val="28"/>
              </w:rPr>
            </w:pPr>
            <w:r w:rsidRPr="00EC7AB9">
              <w:rPr>
                <w:b/>
                <w:sz w:val="28"/>
                <w:szCs w:val="28"/>
              </w:rPr>
              <w:t>459</w:t>
            </w:r>
          </w:p>
        </w:tc>
        <w:tc>
          <w:tcPr>
            <w:tcW w:w="1276" w:type="dxa"/>
            <w:vAlign w:val="center"/>
          </w:tcPr>
          <w:p w:rsidR="00656355" w:rsidRPr="00AB335C" w:rsidRDefault="00656355" w:rsidP="008F18AA">
            <w:pPr>
              <w:spacing w:before="60" w:after="60" w:line="288" w:lineRule="auto"/>
              <w:ind w:firstLine="0"/>
              <w:rPr>
                <w:b/>
                <w:sz w:val="28"/>
                <w:szCs w:val="28"/>
              </w:rPr>
            </w:pPr>
            <w:r>
              <w:rPr>
                <w:b/>
                <w:sz w:val="28"/>
                <w:szCs w:val="28"/>
              </w:rPr>
              <w:t>100</w:t>
            </w:r>
          </w:p>
        </w:tc>
        <w:tc>
          <w:tcPr>
            <w:tcW w:w="2064" w:type="dxa"/>
            <w:vAlign w:val="center"/>
          </w:tcPr>
          <w:p w:rsidR="00656355" w:rsidRPr="00AB335C" w:rsidRDefault="009F2FDF" w:rsidP="008F18AA">
            <w:pPr>
              <w:spacing w:before="60" w:after="60" w:line="288" w:lineRule="auto"/>
              <w:ind w:firstLine="0"/>
              <w:rPr>
                <w:b/>
                <w:sz w:val="28"/>
                <w:szCs w:val="28"/>
              </w:rPr>
            </w:pPr>
            <w:r>
              <w:rPr>
                <w:b/>
                <w:sz w:val="28"/>
                <w:szCs w:val="28"/>
              </w:rPr>
              <w:t>Tăng</w:t>
            </w:r>
          </w:p>
        </w:tc>
      </w:tr>
      <w:tr w:rsidR="00656355" w:rsidRPr="00AB335C" w:rsidTr="008F18AA">
        <w:trPr>
          <w:trHeight w:val="321"/>
        </w:trPr>
        <w:tc>
          <w:tcPr>
            <w:tcW w:w="1139" w:type="dxa"/>
            <w:vMerge w:val="restart"/>
            <w:vAlign w:val="center"/>
          </w:tcPr>
          <w:p w:rsidR="00656355" w:rsidRPr="00AB335C" w:rsidRDefault="00656355" w:rsidP="008F18AA">
            <w:pPr>
              <w:spacing w:before="60" w:after="60" w:line="288" w:lineRule="auto"/>
              <w:ind w:firstLine="0"/>
              <w:rPr>
                <w:b/>
                <w:sz w:val="28"/>
                <w:szCs w:val="28"/>
              </w:rPr>
            </w:pPr>
            <w:r w:rsidRPr="00AB335C">
              <w:rPr>
                <w:b/>
                <w:sz w:val="28"/>
                <w:szCs w:val="28"/>
              </w:rPr>
              <w:t>Hạnh kiểm</w:t>
            </w:r>
          </w:p>
        </w:tc>
        <w:tc>
          <w:tcPr>
            <w:tcW w:w="1077" w:type="dxa"/>
            <w:vAlign w:val="center"/>
          </w:tcPr>
          <w:p w:rsidR="00656355" w:rsidRPr="00AB335C" w:rsidRDefault="00656355" w:rsidP="008F18AA">
            <w:pPr>
              <w:spacing w:before="60" w:after="60" w:line="288" w:lineRule="auto"/>
              <w:ind w:firstLine="0"/>
              <w:rPr>
                <w:sz w:val="28"/>
                <w:szCs w:val="28"/>
              </w:rPr>
            </w:pPr>
            <w:r w:rsidRPr="00AB335C">
              <w:rPr>
                <w:sz w:val="28"/>
                <w:szCs w:val="28"/>
              </w:rPr>
              <w:t>Tốt</w:t>
            </w:r>
          </w:p>
        </w:tc>
        <w:tc>
          <w:tcPr>
            <w:tcW w:w="1312" w:type="dxa"/>
            <w:vAlign w:val="center"/>
          </w:tcPr>
          <w:p w:rsidR="00656355" w:rsidRPr="00AB335C" w:rsidRDefault="00656355" w:rsidP="008F18AA">
            <w:pPr>
              <w:spacing w:before="60" w:after="60" w:line="288" w:lineRule="auto"/>
              <w:ind w:firstLine="0"/>
              <w:rPr>
                <w:sz w:val="28"/>
                <w:szCs w:val="28"/>
              </w:rPr>
            </w:pPr>
            <w:r w:rsidRPr="00AB335C">
              <w:rPr>
                <w:sz w:val="28"/>
                <w:szCs w:val="28"/>
              </w:rPr>
              <w:t>391</w:t>
            </w:r>
          </w:p>
        </w:tc>
        <w:tc>
          <w:tcPr>
            <w:tcW w:w="1080" w:type="dxa"/>
            <w:vAlign w:val="center"/>
          </w:tcPr>
          <w:p w:rsidR="00656355" w:rsidRPr="00AB335C" w:rsidRDefault="00656355" w:rsidP="008F18AA">
            <w:pPr>
              <w:spacing w:before="60" w:after="60" w:line="288" w:lineRule="auto"/>
              <w:ind w:firstLine="0"/>
              <w:rPr>
                <w:sz w:val="28"/>
                <w:szCs w:val="28"/>
              </w:rPr>
            </w:pPr>
            <w:r w:rsidRPr="00AB335C">
              <w:rPr>
                <w:sz w:val="28"/>
                <w:szCs w:val="28"/>
              </w:rPr>
              <w:t>91.79</w:t>
            </w:r>
          </w:p>
        </w:tc>
        <w:tc>
          <w:tcPr>
            <w:tcW w:w="1312" w:type="dxa"/>
            <w:vAlign w:val="center"/>
          </w:tcPr>
          <w:p w:rsidR="00656355" w:rsidRPr="00AB335C" w:rsidRDefault="00656355" w:rsidP="008F18AA">
            <w:pPr>
              <w:spacing w:before="60" w:after="60" w:line="288" w:lineRule="auto"/>
              <w:ind w:firstLine="0"/>
              <w:rPr>
                <w:sz w:val="28"/>
                <w:szCs w:val="28"/>
              </w:rPr>
            </w:pPr>
            <w:r>
              <w:rPr>
                <w:sz w:val="28"/>
                <w:szCs w:val="28"/>
              </w:rPr>
              <w:t>414</w:t>
            </w:r>
          </w:p>
        </w:tc>
        <w:tc>
          <w:tcPr>
            <w:tcW w:w="1276" w:type="dxa"/>
            <w:vAlign w:val="center"/>
          </w:tcPr>
          <w:p w:rsidR="00656355" w:rsidRPr="00AB335C" w:rsidRDefault="00656355" w:rsidP="008F18AA">
            <w:pPr>
              <w:spacing w:before="60" w:after="60" w:line="288" w:lineRule="auto"/>
              <w:ind w:firstLine="0"/>
              <w:rPr>
                <w:sz w:val="28"/>
                <w:szCs w:val="28"/>
              </w:rPr>
            </w:pPr>
            <w:r>
              <w:rPr>
                <w:sz w:val="28"/>
                <w:szCs w:val="28"/>
              </w:rPr>
              <w:t>90.19</w:t>
            </w:r>
          </w:p>
        </w:tc>
        <w:tc>
          <w:tcPr>
            <w:tcW w:w="2064" w:type="dxa"/>
            <w:vAlign w:val="center"/>
          </w:tcPr>
          <w:p w:rsidR="00656355" w:rsidRPr="00AB335C" w:rsidRDefault="00656355" w:rsidP="008F18AA">
            <w:pPr>
              <w:spacing w:before="60" w:after="60" w:line="288" w:lineRule="auto"/>
              <w:ind w:firstLine="0"/>
              <w:rPr>
                <w:b/>
                <w:sz w:val="28"/>
                <w:szCs w:val="28"/>
              </w:rPr>
            </w:pPr>
            <w:r>
              <w:rPr>
                <w:b/>
                <w:sz w:val="28"/>
                <w:szCs w:val="28"/>
              </w:rPr>
              <w:t>Giảm 1.6</w:t>
            </w:r>
          </w:p>
        </w:tc>
      </w:tr>
      <w:tr w:rsidR="00656355" w:rsidRPr="00AB335C" w:rsidTr="008F18AA">
        <w:trPr>
          <w:trHeight w:val="147"/>
        </w:trPr>
        <w:tc>
          <w:tcPr>
            <w:tcW w:w="1139" w:type="dxa"/>
            <w:vMerge/>
            <w:vAlign w:val="center"/>
          </w:tcPr>
          <w:p w:rsidR="00656355" w:rsidRPr="00AB335C" w:rsidRDefault="00656355" w:rsidP="008F18AA">
            <w:pPr>
              <w:spacing w:before="60" w:after="60" w:line="288" w:lineRule="auto"/>
              <w:ind w:firstLine="0"/>
              <w:rPr>
                <w:b/>
                <w:sz w:val="28"/>
                <w:szCs w:val="28"/>
              </w:rPr>
            </w:pPr>
          </w:p>
        </w:tc>
        <w:tc>
          <w:tcPr>
            <w:tcW w:w="1077" w:type="dxa"/>
            <w:vAlign w:val="center"/>
          </w:tcPr>
          <w:p w:rsidR="00656355" w:rsidRPr="00AB335C" w:rsidRDefault="00656355" w:rsidP="008F18AA">
            <w:pPr>
              <w:spacing w:before="60" w:after="60" w:line="288" w:lineRule="auto"/>
              <w:ind w:firstLine="0"/>
              <w:rPr>
                <w:sz w:val="28"/>
                <w:szCs w:val="28"/>
              </w:rPr>
            </w:pPr>
            <w:r w:rsidRPr="00AB335C">
              <w:rPr>
                <w:sz w:val="28"/>
                <w:szCs w:val="28"/>
              </w:rPr>
              <w:t>Khá</w:t>
            </w:r>
          </w:p>
        </w:tc>
        <w:tc>
          <w:tcPr>
            <w:tcW w:w="1312" w:type="dxa"/>
            <w:vAlign w:val="center"/>
          </w:tcPr>
          <w:p w:rsidR="00656355" w:rsidRPr="00AB335C" w:rsidRDefault="00656355" w:rsidP="008F18AA">
            <w:pPr>
              <w:spacing w:before="60" w:after="60" w:line="288" w:lineRule="auto"/>
              <w:ind w:firstLine="0"/>
              <w:rPr>
                <w:sz w:val="28"/>
                <w:szCs w:val="28"/>
              </w:rPr>
            </w:pPr>
            <w:r w:rsidRPr="00AB335C">
              <w:rPr>
                <w:sz w:val="28"/>
                <w:szCs w:val="28"/>
              </w:rPr>
              <w:t>26</w:t>
            </w:r>
          </w:p>
        </w:tc>
        <w:tc>
          <w:tcPr>
            <w:tcW w:w="1080" w:type="dxa"/>
            <w:vAlign w:val="center"/>
          </w:tcPr>
          <w:p w:rsidR="00656355" w:rsidRPr="00AB335C" w:rsidRDefault="00656355" w:rsidP="008F18AA">
            <w:pPr>
              <w:spacing w:before="60" w:after="60" w:line="288" w:lineRule="auto"/>
              <w:ind w:firstLine="0"/>
              <w:rPr>
                <w:sz w:val="28"/>
                <w:szCs w:val="28"/>
              </w:rPr>
            </w:pPr>
            <w:r w:rsidRPr="00AB335C">
              <w:rPr>
                <w:sz w:val="28"/>
                <w:szCs w:val="28"/>
              </w:rPr>
              <w:t>6.95</w:t>
            </w:r>
          </w:p>
        </w:tc>
        <w:tc>
          <w:tcPr>
            <w:tcW w:w="1312" w:type="dxa"/>
            <w:vAlign w:val="center"/>
          </w:tcPr>
          <w:p w:rsidR="00656355" w:rsidRPr="00AB335C" w:rsidRDefault="00656355" w:rsidP="008F18AA">
            <w:pPr>
              <w:spacing w:before="60" w:after="60" w:line="288" w:lineRule="auto"/>
              <w:ind w:firstLine="0"/>
              <w:rPr>
                <w:sz w:val="28"/>
                <w:szCs w:val="28"/>
              </w:rPr>
            </w:pPr>
            <w:r>
              <w:rPr>
                <w:sz w:val="28"/>
                <w:szCs w:val="28"/>
              </w:rPr>
              <w:t>45</w:t>
            </w:r>
          </w:p>
        </w:tc>
        <w:tc>
          <w:tcPr>
            <w:tcW w:w="1276" w:type="dxa"/>
            <w:vAlign w:val="center"/>
          </w:tcPr>
          <w:p w:rsidR="00656355" w:rsidRPr="00AB335C" w:rsidRDefault="00656355" w:rsidP="008F18AA">
            <w:pPr>
              <w:spacing w:before="60" w:after="60" w:line="288" w:lineRule="auto"/>
              <w:ind w:firstLine="0"/>
              <w:rPr>
                <w:sz w:val="28"/>
                <w:szCs w:val="28"/>
              </w:rPr>
            </w:pPr>
            <w:r>
              <w:rPr>
                <w:sz w:val="28"/>
                <w:szCs w:val="28"/>
              </w:rPr>
              <w:t>9.81</w:t>
            </w:r>
          </w:p>
        </w:tc>
        <w:tc>
          <w:tcPr>
            <w:tcW w:w="2064" w:type="dxa"/>
            <w:vAlign w:val="center"/>
          </w:tcPr>
          <w:p w:rsidR="00656355" w:rsidRPr="00AB335C" w:rsidRDefault="00656355" w:rsidP="008F18AA">
            <w:pPr>
              <w:spacing w:before="60" w:after="60" w:line="288" w:lineRule="auto"/>
              <w:ind w:firstLine="0"/>
              <w:rPr>
                <w:b/>
                <w:sz w:val="28"/>
                <w:szCs w:val="28"/>
              </w:rPr>
            </w:pPr>
            <w:r>
              <w:rPr>
                <w:b/>
                <w:sz w:val="28"/>
                <w:szCs w:val="28"/>
              </w:rPr>
              <w:t>Tăng 2.86</w:t>
            </w:r>
          </w:p>
        </w:tc>
      </w:tr>
      <w:tr w:rsidR="00656355" w:rsidRPr="00AB335C" w:rsidTr="008F18AA">
        <w:trPr>
          <w:trHeight w:val="147"/>
        </w:trPr>
        <w:tc>
          <w:tcPr>
            <w:tcW w:w="1139" w:type="dxa"/>
            <w:vMerge/>
            <w:vAlign w:val="center"/>
          </w:tcPr>
          <w:p w:rsidR="00656355" w:rsidRPr="00AB335C" w:rsidRDefault="00656355" w:rsidP="008F18AA">
            <w:pPr>
              <w:spacing w:before="60" w:after="60" w:line="288" w:lineRule="auto"/>
              <w:ind w:firstLine="0"/>
              <w:rPr>
                <w:b/>
                <w:sz w:val="28"/>
                <w:szCs w:val="28"/>
              </w:rPr>
            </w:pPr>
          </w:p>
        </w:tc>
        <w:tc>
          <w:tcPr>
            <w:tcW w:w="1077" w:type="dxa"/>
            <w:vAlign w:val="center"/>
          </w:tcPr>
          <w:p w:rsidR="00656355" w:rsidRPr="00AB335C" w:rsidRDefault="00656355" w:rsidP="008F18AA">
            <w:pPr>
              <w:spacing w:before="60" w:after="60" w:line="288" w:lineRule="auto"/>
              <w:ind w:firstLine="0"/>
              <w:rPr>
                <w:sz w:val="28"/>
                <w:szCs w:val="28"/>
              </w:rPr>
            </w:pPr>
            <w:r w:rsidRPr="00AB335C">
              <w:rPr>
                <w:sz w:val="28"/>
                <w:szCs w:val="28"/>
              </w:rPr>
              <w:t>TB</w:t>
            </w:r>
          </w:p>
        </w:tc>
        <w:tc>
          <w:tcPr>
            <w:tcW w:w="1312" w:type="dxa"/>
            <w:vAlign w:val="center"/>
          </w:tcPr>
          <w:p w:rsidR="00656355" w:rsidRPr="00AB335C" w:rsidRDefault="00656355" w:rsidP="008F18AA">
            <w:pPr>
              <w:spacing w:before="60" w:after="60" w:line="288" w:lineRule="auto"/>
              <w:ind w:firstLine="0"/>
              <w:rPr>
                <w:sz w:val="28"/>
                <w:szCs w:val="28"/>
              </w:rPr>
            </w:pPr>
            <w:r w:rsidRPr="00AB335C">
              <w:rPr>
                <w:sz w:val="28"/>
                <w:szCs w:val="28"/>
              </w:rPr>
              <w:t>0</w:t>
            </w:r>
          </w:p>
        </w:tc>
        <w:tc>
          <w:tcPr>
            <w:tcW w:w="1080" w:type="dxa"/>
            <w:vAlign w:val="center"/>
          </w:tcPr>
          <w:p w:rsidR="00656355" w:rsidRPr="00AB335C" w:rsidRDefault="00656355" w:rsidP="008F18AA">
            <w:pPr>
              <w:spacing w:before="60" w:after="60" w:line="288" w:lineRule="auto"/>
              <w:ind w:firstLine="0"/>
              <w:rPr>
                <w:sz w:val="28"/>
                <w:szCs w:val="28"/>
              </w:rPr>
            </w:pPr>
            <w:r w:rsidRPr="00AB335C">
              <w:rPr>
                <w:sz w:val="28"/>
                <w:szCs w:val="28"/>
              </w:rPr>
              <w:t>0</w:t>
            </w:r>
          </w:p>
        </w:tc>
        <w:tc>
          <w:tcPr>
            <w:tcW w:w="1312" w:type="dxa"/>
            <w:vAlign w:val="center"/>
          </w:tcPr>
          <w:p w:rsidR="00656355" w:rsidRPr="00AB335C" w:rsidRDefault="00844EF6" w:rsidP="008F18AA">
            <w:pPr>
              <w:spacing w:before="60" w:after="60" w:line="288" w:lineRule="auto"/>
              <w:ind w:firstLine="0"/>
              <w:rPr>
                <w:sz w:val="28"/>
                <w:szCs w:val="28"/>
              </w:rPr>
            </w:pPr>
            <w:r>
              <w:rPr>
                <w:sz w:val="28"/>
                <w:szCs w:val="28"/>
              </w:rPr>
              <w:t>0</w:t>
            </w:r>
          </w:p>
        </w:tc>
        <w:tc>
          <w:tcPr>
            <w:tcW w:w="1276" w:type="dxa"/>
            <w:vAlign w:val="center"/>
          </w:tcPr>
          <w:p w:rsidR="00656355" w:rsidRPr="00AB335C" w:rsidRDefault="00844EF6" w:rsidP="008F18AA">
            <w:pPr>
              <w:spacing w:before="60" w:after="60" w:line="288" w:lineRule="auto"/>
              <w:ind w:firstLine="0"/>
              <w:rPr>
                <w:sz w:val="28"/>
                <w:szCs w:val="28"/>
              </w:rPr>
            </w:pPr>
            <w:r>
              <w:rPr>
                <w:sz w:val="28"/>
                <w:szCs w:val="28"/>
              </w:rPr>
              <w:t>0</w:t>
            </w:r>
          </w:p>
        </w:tc>
        <w:tc>
          <w:tcPr>
            <w:tcW w:w="2064" w:type="dxa"/>
            <w:vAlign w:val="center"/>
          </w:tcPr>
          <w:p w:rsidR="00656355" w:rsidRPr="00AB335C" w:rsidRDefault="00844EF6" w:rsidP="008F18AA">
            <w:pPr>
              <w:spacing w:before="60" w:after="60" w:line="288" w:lineRule="auto"/>
              <w:ind w:firstLine="0"/>
              <w:rPr>
                <w:b/>
                <w:sz w:val="28"/>
                <w:szCs w:val="28"/>
              </w:rPr>
            </w:pPr>
            <w:r>
              <w:rPr>
                <w:b/>
                <w:sz w:val="28"/>
                <w:szCs w:val="28"/>
              </w:rPr>
              <w:t>0</w:t>
            </w:r>
          </w:p>
        </w:tc>
      </w:tr>
      <w:tr w:rsidR="00656355" w:rsidRPr="00AB335C" w:rsidTr="008F18AA">
        <w:trPr>
          <w:trHeight w:val="147"/>
        </w:trPr>
        <w:tc>
          <w:tcPr>
            <w:tcW w:w="1139" w:type="dxa"/>
            <w:vMerge/>
            <w:vAlign w:val="center"/>
          </w:tcPr>
          <w:p w:rsidR="00656355" w:rsidRPr="00AB335C" w:rsidRDefault="00656355" w:rsidP="008F18AA">
            <w:pPr>
              <w:spacing w:before="60" w:after="60" w:line="288" w:lineRule="auto"/>
              <w:ind w:firstLine="0"/>
              <w:rPr>
                <w:b/>
                <w:sz w:val="28"/>
                <w:szCs w:val="28"/>
              </w:rPr>
            </w:pPr>
          </w:p>
        </w:tc>
        <w:tc>
          <w:tcPr>
            <w:tcW w:w="1077" w:type="dxa"/>
            <w:vAlign w:val="center"/>
          </w:tcPr>
          <w:p w:rsidR="00656355" w:rsidRPr="00AB335C" w:rsidRDefault="00656355" w:rsidP="008F18AA">
            <w:pPr>
              <w:spacing w:before="60" w:after="60" w:line="288" w:lineRule="auto"/>
              <w:ind w:firstLine="0"/>
              <w:rPr>
                <w:sz w:val="28"/>
                <w:szCs w:val="28"/>
              </w:rPr>
            </w:pPr>
            <w:r w:rsidRPr="00AB335C">
              <w:rPr>
                <w:sz w:val="28"/>
                <w:szCs w:val="28"/>
              </w:rPr>
              <w:t>Yếu</w:t>
            </w:r>
          </w:p>
        </w:tc>
        <w:tc>
          <w:tcPr>
            <w:tcW w:w="1312" w:type="dxa"/>
            <w:vAlign w:val="center"/>
          </w:tcPr>
          <w:p w:rsidR="00656355" w:rsidRPr="00AB335C" w:rsidRDefault="00844EF6" w:rsidP="008F18AA">
            <w:pPr>
              <w:spacing w:before="60" w:after="60" w:line="288" w:lineRule="auto"/>
              <w:ind w:firstLine="0"/>
              <w:rPr>
                <w:sz w:val="28"/>
                <w:szCs w:val="28"/>
              </w:rPr>
            </w:pPr>
            <w:r>
              <w:rPr>
                <w:sz w:val="28"/>
                <w:szCs w:val="28"/>
              </w:rPr>
              <w:t>0</w:t>
            </w:r>
          </w:p>
        </w:tc>
        <w:tc>
          <w:tcPr>
            <w:tcW w:w="1080" w:type="dxa"/>
            <w:vAlign w:val="center"/>
          </w:tcPr>
          <w:p w:rsidR="00656355" w:rsidRPr="00AB335C" w:rsidRDefault="00844EF6" w:rsidP="008F18AA">
            <w:pPr>
              <w:spacing w:before="60" w:after="60" w:line="288" w:lineRule="auto"/>
              <w:ind w:firstLine="0"/>
              <w:rPr>
                <w:sz w:val="28"/>
                <w:szCs w:val="28"/>
              </w:rPr>
            </w:pPr>
            <w:r>
              <w:rPr>
                <w:sz w:val="28"/>
                <w:szCs w:val="28"/>
              </w:rPr>
              <w:t>0</w:t>
            </w:r>
          </w:p>
        </w:tc>
        <w:tc>
          <w:tcPr>
            <w:tcW w:w="1312" w:type="dxa"/>
            <w:vAlign w:val="center"/>
          </w:tcPr>
          <w:p w:rsidR="00656355" w:rsidRPr="00AB335C" w:rsidRDefault="00844EF6" w:rsidP="008F18AA">
            <w:pPr>
              <w:spacing w:before="60" w:after="60" w:line="288" w:lineRule="auto"/>
              <w:ind w:firstLine="0"/>
              <w:rPr>
                <w:sz w:val="28"/>
                <w:szCs w:val="28"/>
              </w:rPr>
            </w:pPr>
            <w:r>
              <w:rPr>
                <w:sz w:val="28"/>
                <w:szCs w:val="28"/>
              </w:rPr>
              <w:t>0</w:t>
            </w:r>
          </w:p>
        </w:tc>
        <w:tc>
          <w:tcPr>
            <w:tcW w:w="1276" w:type="dxa"/>
            <w:vAlign w:val="center"/>
          </w:tcPr>
          <w:p w:rsidR="00656355" w:rsidRPr="00AB335C" w:rsidRDefault="00844EF6" w:rsidP="008F18AA">
            <w:pPr>
              <w:spacing w:before="60" w:after="60" w:line="288" w:lineRule="auto"/>
              <w:ind w:firstLine="0"/>
              <w:rPr>
                <w:sz w:val="28"/>
                <w:szCs w:val="28"/>
              </w:rPr>
            </w:pPr>
            <w:r>
              <w:rPr>
                <w:sz w:val="28"/>
                <w:szCs w:val="28"/>
              </w:rPr>
              <w:t>0</w:t>
            </w:r>
          </w:p>
        </w:tc>
        <w:tc>
          <w:tcPr>
            <w:tcW w:w="2064" w:type="dxa"/>
            <w:vAlign w:val="center"/>
          </w:tcPr>
          <w:p w:rsidR="00656355" w:rsidRPr="00AB335C" w:rsidRDefault="00844EF6" w:rsidP="008F18AA">
            <w:pPr>
              <w:spacing w:before="60" w:after="60" w:line="288" w:lineRule="auto"/>
              <w:ind w:firstLine="0"/>
              <w:rPr>
                <w:b/>
                <w:sz w:val="28"/>
                <w:szCs w:val="28"/>
              </w:rPr>
            </w:pPr>
            <w:r>
              <w:rPr>
                <w:b/>
                <w:sz w:val="28"/>
                <w:szCs w:val="28"/>
              </w:rPr>
              <w:t>0</w:t>
            </w:r>
          </w:p>
        </w:tc>
      </w:tr>
      <w:tr w:rsidR="00656355" w:rsidRPr="00AB335C" w:rsidTr="008F18AA">
        <w:trPr>
          <w:trHeight w:val="147"/>
        </w:trPr>
        <w:tc>
          <w:tcPr>
            <w:tcW w:w="1139" w:type="dxa"/>
            <w:vAlign w:val="center"/>
          </w:tcPr>
          <w:p w:rsidR="00656355" w:rsidRPr="00AB335C" w:rsidRDefault="00656355" w:rsidP="008F18AA">
            <w:pPr>
              <w:spacing w:before="60" w:after="60" w:line="288" w:lineRule="auto"/>
              <w:ind w:firstLine="0"/>
              <w:rPr>
                <w:b/>
                <w:sz w:val="28"/>
                <w:szCs w:val="28"/>
              </w:rPr>
            </w:pPr>
          </w:p>
        </w:tc>
        <w:tc>
          <w:tcPr>
            <w:tcW w:w="1077"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t>Tổng</w:t>
            </w:r>
          </w:p>
        </w:tc>
        <w:tc>
          <w:tcPr>
            <w:tcW w:w="1312"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t>374</w:t>
            </w:r>
          </w:p>
        </w:tc>
        <w:tc>
          <w:tcPr>
            <w:tcW w:w="1080" w:type="dxa"/>
            <w:vAlign w:val="center"/>
          </w:tcPr>
          <w:p w:rsidR="00656355" w:rsidRPr="00AB335C" w:rsidRDefault="00656355" w:rsidP="008F18AA">
            <w:pPr>
              <w:spacing w:before="60" w:after="60" w:line="288" w:lineRule="auto"/>
              <w:ind w:firstLine="0"/>
              <w:rPr>
                <w:b/>
                <w:sz w:val="28"/>
                <w:szCs w:val="28"/>
              </w:rPr>
            </w:pPr>
            <w:r w:rsidRPr="00AB335C">
              <w:rPr>
                <w:b/>
                <w:sz w:val="28"/>
                <w:szCs w:val="28"/>
              </w:rPr>
              <w:t>100</w:t>
            </w:r>
          </w:p>
        </w:tc>
        <w:tc>
          <w:tcPr>
            <w:tcW w:w="1312" w:type="dxa"/>
            <w:vAlign w:val="center"/>
          </w:tcPr>
          <w:p w:rsidR="00656355" w:rsidRPr="00AB335C" w:rsidRDefault="00656355" w:rsidP="008F18AA">
            <w:pPr>
              <w:spacing w:before="60" w:after="60" w:line="288" w:lineRule="auto"/>
              <w:ind w:firstLine="0"/>
              <w:rPr>
                <w:b/>
                <w:sz w:val="28"/>
                <w:szCs w:val="28"/>
              </w:rPr>
            </w:pPr>
            <w:r>
              <w:rPr>
                <w:b/>
                <w:sz w:val="28"/>
                <w:szCs w:val="28"/>
              </w:rPr>
              <w:t>459</w:t>
            </w:r>
          </w:p>
        </w:tc>
        <w:tc>
          <w:tcPr>
            <w:tcW w:w="1276" w:type="dxa"/>
            <w:vAlign w:val="center"/>
          </w:tcPr>
          <w:p w:rsidR="00656355" w:rsidRPr="00AB335C" w:rsidRDefault="00656355" w:rsidP="008F18AA">
            <w:pPr>
              <w:spacing w:before="60" w:after="60" w:line="288" w:lineRule="auto"/>
              <w:ind w:firstLine="0"/>
              <w:rPr>
                <w:b/>
                <w:sz w:val="28"/>
                <w:szCs w:val="28"/>
              </w:rPr>
            </w:pPr>
            <w:r>
              <w:rPr>
                <w:b/>
                <w:sz w:val="28"/>
                <w:szCs w:val="28"/>
              </w:rPr>
              <w:t>100</w:t>
            </w:r>
          </w:p>
        </w:tc>
        <w:tc>
          <w:tcPr>
            <w:tcW w:w="2064" w:type="dxa"/>
            <w:vAlign w:val="center"/>
          </w:tcPr>
          <w:p w:rsidR="00656355" w:rsidRPr="00AB335C" w:rsidRDefault="009F2FDF" w:rsidP="008F18AA">
            <w:pPr>
              <w:spacing w:before="60" w:after="60" w:line="288" w:lineRule="auto"/>
              <w:ind w:firstLine="0"/>
              <w:rPr>
                <w:b/>
                <w:sz w:val="28"/>
                <w:szCs w:val="28"/>
              </w:rPr>
            </w:pPr>
            <w:r>
              <w:rPr>
                <w:b/>
                <w:sz w:val="28"/>
                <w:szCs w:val="28"/>
              </w:rPr>
              <w:t>Tăng</w:t>
            </w:r>
          </w:p>
        </w:tc>
      </w:tr>
    </w:tbl>
    <w:p w:rsidR="00656355" w:rsidRPr="00094CF3" w:rsidRDefault="00656355" w:rsidP="00656355">
      <w:pPr>
        <w:tabs>
          <w:tab w:val="left" w:pos="-57"/>
        </w:tabs>
        <w:spacing w:before="60" w:after="60" w:line="288" w:lineRule="auto"/>
        <w:ind w:firstLine="0"/>
        <w:jc w:val="both"/>
        <w:rPr>
          <w:sz w:val="28"/>
          <w:szCs w:val="28"/>
          <w:lang w:val="pt-BR"/>
        </w:rPr>
      </w:pPr>
      <w:r>
        <w:rPr>
          <w:sz w:val="28"/>
          <w:szCs w:val="28"/>
          <w:lang w:val="pl-PL"/>
        </w:rPr>
        <w:tab/>
        <w:t xml:space="preserve">- HS giỏi toàn diện: </w:t>
      </w:r>
      <w:r w:rsidR="002F6E94">
        <w:rPr>
          <w:sz w:val="28"/>
          <w:szCs w:val="28"/>
          <w:lang w:val="pl-PL"/>
        </w:rPr>
        <w:t>108</w:t>
      </w:r>
      <w:r>
        <w:rPr>
          <w:sz w:val="28"/>
          <w:szCs w:val="28"/>
          <w:lang w:val="pl-PL"/>
        </w:rPr>
        <w:t xml:space="preserve"> </w:t>
      </w:r>
      <w:r w:rsidR="009F2FDF">
        <w:rPr>
          <w:sz w:val="28"/>
          <w:szCs w:val="28"/>
          <w:lang w:val="pl-PL"/>
        </w:rPr>
        <w:t>em</w:t>
      </w:r>
      <w:r>
        <w:rPr>
          <w:sz w:val="28"/>
          <w:szCs w:val="28"/>
          <w:lang w:val="pl-PL"/>
        </w:rPr>
        <w:t xml:space="preserve">. </w:t>
      </w:r>
    </w:p>
    <w:p w:rsidR="00656355" w:rsidRDefault="00656355" w:rsidP="00656355">
      <w:pPr>
        <w:tabs>
          <w:tab w:val="left" w:pos="-57"/>
        </w:tabs>
        <w:spacing w:before="60" w:after="60" w:line="288" w:lineRule="auto"/>
        <w:ind w:firstLine="0"/>
        <w:jc w:val="both"/>
        <w:rPr>
          <w:sz w:val="28"/>
          <w:szCs w:val="28"/>
          <w:lang w:val="pl-PL"/>
        </w:rPr>
      </w:pPr>
      <w:r>
        <w:rPr>
          <w:sz w:val="28"/>
          <w:szCs w:val="28"/>
          <w:lang w:val="pl-PL"/>
        </w:rPr>
        <w:t xml:space="preserve">   </w:t>
      </w:r>
      <w:r>
        <w:rPr>
          <w:sz w:val="28"/>
          <w:szCs w:val="28"/>
          <w:lang w:val="pl-PL"/>
        </w:rPr>
        <w:tab/>
      </w:r>
      <w:r w:rsidRPr="009240B6">
        <w:rPr>
          <w:sz w:val="28"/>
          <w:szCs w:val="28"/>
          <w:lang w:val="pl-PL"/>
        </w:rPr>
        <w:t xml:space="preserve">- HS tiên tiến: </w:t>
      </w:r>
      <w:r w:rsidR="002F6E94">
        <w:rPr>
          <w:sz w:val="28"/>
          <w:szCs w:val="28"/>
          <w:lang w:val="pl-PL"/>
        </w:rPr>
        <w:t>221</w:t>
      </w:r>
      <w:r w:rsidR="009F2FDF">
        <w:rPr>
          <w:sz w:val="28"/>
          <w:szCs w:val="28"/>
          <w:lang w:val="pl-PL"/>
        </w:rPr>
        <w:t xml:space="preserve"> em</w:t>
      </w:r>
      <w:r>
        <w:rPr>
          <w:sz w:val="28"/>
          <w:szCs w:val="28"/>
          <w:lang w:val="pl-PL"/>
        </w:rPr>
        <w:t>.</w:t>
      </w:r>
    </w:p>
    <w:p w:rsidR="003F1A7C" w:rsidRPr="003352FE" w:rsidRDefault="00656355" w:rsidP="003F1A7C">
      <w:pPr>
        <w:tabs>
          <w:tab w:val="left" w:pos="-57"/>
        </w:tabs>
        <w:spacing w:before="60" w:after="60" w:line="288" w:lineRule="auto"/>
        <w:jc w:val="both"/>
        <w:rPr>
          <w:b/>
          <w:sz w:val="28"/>
          <w:szCs w:val="28"/>
        </w:rPr>
      </w:pPr>
      <w:r>
        <w:rPr>
          <w:b/>
          <w:sz w:val="28"/>
          <w:szCs w:val="28"/>
        </w:rPr>
        <w:tab/>
      </w:r>
      <w:r w:rsidR="003F1A7C">
        <w:rPr>
          <w:b/>
          <w:sz w:val="28"/>
          <w:szCs w:val="28"/>
        </w:rPr>
        <w:t>b)</w:t>
      </w:r>
      <w:r w:rsidR="003F1A7C" w:rsidRPr="003352FE">
        <w:rPr>
          <w:b/>
          <w:sz w:val="28"/>
          <w:szCs w:val="28"/>
        </w:rPr>
        <w:t xml:space="preserve"> </w:t>
      </w:r>
      <w:r w:rsidR="003F1A7C">
        <w:rPr>
          <w:b/>
          <w:sz w:val="28"/>
          <w:szCs w:val="28"/>
        </w:rPr>
        <w:t>Kết quả h</w:t>
      </w:r>
      <w:r w:rsidR="003F1A7C" w:rsidRPr="003352FE">
        <w:rPr>
          <w:b/>
          <w:sz w:val="28"/>
          <w:szCs w:val="28"/>
        </w:rPr>
        <w:t>ọc sinh giỏi các cấ</w:t>
      </w:r>
      <w:r w:rsidR="003F1A7C">
        <w:rPr>
          <w:b/>
          <w:sz w:val="28"/>
          <w:szCs w:val="28"/>
        </w:rPr>
        <w:t>p và thi đấu TDTT: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0"/>
        <w:gridCol w:w="2070"/>
        <w:gridCol w:w="1890"/>
        <w:gridCol w:w="2700"/>
      </w:tblGrid>
      <w:tr w:rsidR="003F1A7C" w:rsidRPr="00843B68" w:rsidTr="008F18AA">
        <w:tc>
          <w:tcPr>
            <w:tcW w:w="738"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STT</w:t>
            </w:r>
          </w:p>
        </w:tc>
        <w:tc>
          <w:tcPr>
            <w:tcW w:w="162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GIẢI THƯỞNG</w:t>
            </w:r>
          </w:p>
        </w:tc>
        <w:tc>
          <w:tcPr>
            <w:tcW w:w="207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NGÀY, THÁNG, NĂM</w:t>
            </w:r>
          </w:p>
        </w:tc>
        <w:tc>
          <w:tcPr>
            <w:tcW w:w="189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CUỘC THI, GIẢI THI ĐẤU</w:t>
            </w:r>
          </w:p>
        </w:tc>
        <w:tc>
          <w:tcPr>
            <w:tcW w:w="270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GIÁO VIÊN, HỌC SINH</w:t>
            </w:r>
          </w:p>
        </w:tc>
      </w:tr>
      <w:tr w:rsidR="003F1A7C" w:rsidRPr="00843B68" w:rsidTr="008F18AA">
        <w:tc>
          <w:tcPr>
            <w:tcW w:w="738"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1</w:t>
            </w:r>
          </w:p>
        </w:tc>
        <w:tc>
          <w:tcPr>
            <w:tcW w:w="162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Giải nhì</w:t>
            </w:r>
          </w:p>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Giải ba</w:t>
            </w:r>
          </w:p>
        </w:tc>
        <w:tc>
          <w:tcPr>
            <w:tcW w:w="2070" w:type="dxa"/>
            <w:shd w:val="clear" w:color="auto" w:fill="auto"/>
            <w:vAlign w:val="center"/>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16/9/2018</w:t>
            </w:r>
          </w:p>
        </w:tc>
        <w:tc>
          <w:tcPr>
            <w:tcW w:w="1890" w:type="dxa"/>
            <w:shd w:val="clear" w:color="auto" w:fill="auto"/>
            <w:vAlign w:val="center"/>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Chạy việt dã cấp quận</w:t>
            </w:r>
          </w:p>
        </w:tc>
        <w:tc>
          <w:tcPr>
            <w:tcW w:w="270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Nguyễn Đức Hiện 9A3</w:t>
            </w:r>
          </w:p>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Đặng Huyền Trang 9A3</w:t>
            </w:r>
          </w:p>
        </w:tc>
      </w:tr>
      <w:tr w:rsidR="003F1A7C" w:rsidRPr="00843B68" w:rsidTr="008F18AA">
        <w:tc>
          <w:tcPr>
            <w:tcW w:w="738" w:type="dxa"/>
            <w:shd w:val="clear" w:color="auto" w:fill="auto"/>
          </w:tcPr>
          <w:p w:rsidR="003F1A7C" w:rsidRPr="00843B68" w:rsidRDefault="003F1A7C" w:rsidP="008F18AA">
            <w:pPr>
              <w:spacing w:after="120"/>
              <w:ind w:firstLine="0"/>
              <w:rPr>
                <w:rFonts w:eastAsia="Arial" w:cs="Times New Roman"/>
                <w:sz w:val="28"/>
                <w:szCs w:val="28"/>
                <w:lang w:eastAsia="vi-VN"/>
              </w:rPr>
            </w:pPr>
            <w:r>
              <w:rPr>
                <w:rFonts w:eastAsia="Arial" w:cs="Times New Roman"/>
                <w:sz w:val="28"/>
                <w:szCs w:val="28"/>
                <w:lang w:eastAsia="vi-VN"/>
              </w:rPr>
              <w:t>2</w:t>
            </w:r>
          </w:p>
        </w:tc>
        <w:tc>
          <w:tcPr>
            <w:tcW w:w="1620" w:type="dxa"/>
            <w:shd w:val="clear" w:color="auto" w:fill="auto"/>
          </w:tcPr>
          <w:p w:rsidR="009F2FDF" w:rsidRDefault="009F2FDF" w:rsidP="008F18AA">
            <w:pPr>
              <w:spacing w:after="120"/>
              <w:ind w:firstLine="0"/>
              <w:rPr>
                <w:rFonts w:eastAsia="Arial" w:cs="Times New Roman"/>
                <w:sz w:val="28"/>
                <w:szCs w:val="28"/>
                <w:lang w:eastAsia="vi-VN"/>
              </w:rPr>
            </w:pPr>
          </w:p>
          <w:p w:rsidR="009F2FDF" w:rsidRDefault="009F2FDF" w:rsidP="008F18AA">
            <w:pPr>
              <w:spacing w:after="120"/>
              <w:ind w:firstLine="0"/>
              <w:rPr>
                <w:rFonts w:eastAsia="Arial" w:cs="Times New Roman"/>
                <w:sz w:val="28"/>
                <w:szCs w:val="28"/>
                <w:lang w:eastAsia="vi-VN"/>
              </w:rPr>
            </w:pPr>
          </w:p>
          <w:p w:rsidR="003F1A7C" w:rsidRPr="00843B68" w:rsidRDefault="009F2FDF" w:rsidP="009F2FDF">
            <w:pPr>
              <w:spacing w:after="120"/>
              <w:ind w:firstLine="0"/>
              <w:jc w:val="both"/>
              <w:rPr>
                <w:rFonts w:eastAsia="Arial" w:cs="Times New Roman"/>
                <w:sz w:val="28"/>
                <w:szCs w:val="28"/>
                <w:lang w:eastAsia="vi-VN"/>
              </w:rPr>
            </w:pPr>
            <w:r>
              <w:rPr>
                <w:rFonts w:eastAsia="Arial" w:cs="Times New Roman"/>
                <w:sz w:val="28"/>
                <w:szCs w:val="28"/>
                <w:lang w:eastAsia="vi-VN"/>
              </w:rPr>
              <w:t>KK</w:t>
            </w:r>
          </w:p>
          <w:p w:rsidR="003F1A7C" w:rsidRPr="00843B68" w:rsidRDefault="003F1A7C" w:rsidP="008F18AA">
            <w:pPr>
              <w:spacing w:after="120"/>
              <w:ind w:firstLine="0"/>
              <w:rPr>
                <w:rFonts w:eastAsia="Arial" w:cs="Times New Roman"/>
                <w:sz w:val="28"/>
                <w:szCs w:val="28"/>
                <w:lang w:eastAsia="vi-VN"/>
              </w:rPr>
            </w:pPr>
          </w:p>
          <w:p w:rsidR="003F1A7C" w:rsidRPr="00843B68" w:rsidRDefault="009F2FDF" w:rsidP="009F2FDF">
            <w:pPr>
              <w:spacing w:after="120"/>
              <w:ind w:firstLine="0"/>
              <w:jc w:val="both"/>
              <w:rPr>
                <w:rFonts w:eastAsia="Arial" w:cs="Times New Roman"/>
                <w:sz w:val="28"/>
                <w:szCs w:val="28"/>
                <w:lang w:eastAsia="vi-VN"/>
              </w:rPr>
            </w:pPr>
            <w:r>
              <w:rPr>
                <w:rFonts w:eastAsia="Arial" w:cs="Times New Roman"/>
                <w:sz w:val="28"/>
                <w:szCs w:val="28"/>
                <w:lang w:eastAsia="vi-VN"/>
              </w:rPr>
              <w:t>KK</w:t>
            </w:r>
          </w:p>
          <w:p w:rsidR="009F2FDF" w:rsidRPr="00843B68" w:rsidRDefault="009F2FDF" w:rsidP="009F2FDF">
            <w:pPr>
              <w:spacing w:after="120"/>
              <w:ind w:firstLine="0"/>
              <w:jc w:val="both"/>
              <w:rPr>
                <w:rFonts w:eastAsia="Arial" w:cs="Times New Roman"/>
                <w:sz w:val="28"/>
                <w:szCs w:val="28"/>
                <w:lang w:eastAsia="vi-VN"/>
              </w:rPr>
            </w:pPr>
            <w:r>
              <w:rPr>
                <w:rFonts w:eastAsia="Arial" w:cs="Times New Roman"/>
                <w:sz w:val="28"/>
                <w:szCs w:val="28"/>
                <w:lang w:eastAsia="vi-VN"/>
              </w:rPr>
              <w:t xml:space="preserve">                      KK</w:t>
            </w:r>
          </w:p>
          <w:p w:rsidR="003F1A7C" w:rsidRDefault="003F1A7C" w:rsidP="009F2FDF">
            <w:pPr>
              <w:spacing w:after="120"/>
              <w:ind w:firstLine="0"/>
              <w:jc w:val="both"/>
              <w:rPr>
                <w:rFonts w:eastAsia="Arial" w:cs="Times New Roman"/>
                <w:sz w:val="28"/>
                <w:szCs w:val="28"/>
                <w:lang w:eastAsia="vi-VN"/>
              </w:rPr>
            </w:pPr>
          </w:p>
          <w:p w:rsidR="003F1A7C" w:rsidRPr="00843B68" w:rsidRDefault="003F1A7C" w:rsidP="009F2FDF">
            <w:pPr>
              <w:spacing w:after="120"/>
              <w:ind w:firstLine="0"/>
              <w:jc w:val="both"/>
              <w:rPr>
                <w:rFonts w:eastAsia="Arial" w:cs="Times New Roman"/>
                <w:sz w:val="28"/>
                <w:szCs w:val="28"/>
                <w:lang w:eastAsia="vi-VN"/>
              </w:rPr>
            </w:pPr>
            <w:r w:rsidRPr="00843B68">
              <w:rPr>
                <w:rFonts w:eastAsia="Arial" w:cs="Times New Roman"/>
                <w:sz w:val="28"/>
                <w:szCs w:val="28"/>
                <w:lang w:eastAsia="vi-VN"/>
              </w:rPr>
              <w:t>Giải ba</w:t>
            </w:r>
          </w:p>
        </w:tc>
        <w:tc>
          <w:tcPr>
            <w:tcW w:w="2070" w:type="dxa"/>
            <w:shd w:val="clear" w:color="auto" w:fill="auto"/>
          </w:tcPr>
          <w:p w:rsidR="003F1A7C" w:rsidRPr="00843B68" w:rsidRDefault="003F1A7C" w:rsidP="009F2FDF">
            <w:pPr>
              <w:spacing w:after="120"/>
              <w:ind w:firstLine="0"/>
              <w:jc w:val="both"/>
              <w:rPr>
                <w:rFonts w:eastAsia="Arial" w:cs="Times New Roman"/>
                <w:sz w:val="28"/>
                <w:szCs w:val="28"/>
                <w:lang w:eastAsia="vi-VN"/>
              </w:rPr>
            </w:pPr>
            <w:r w:rsidRPr="00843B68">
              <w:rPr>
                <w:rFonts w:eastAsia="Arial" w:cs="Times New Roman"/>
                <w:sz w:val="28"/>
                <w:szCs w:val="28"/>
                <w:lang w:eastAsia="vi-VN"/>
              </w:rPr>
              <w:lastRenderedPageBreak/>
              <w:t>07/11/02018</w:t>
            </w:r>
          </w:p>
        </w:tc>
        <w:tc>
          <w:tcPr>
            <w:tcW w:w="1890" w:type="dxa"/>
            <w:shd w:val="clear" w:color="auto" w:fill="auto"/>
          </w:tcPr>
          <w:p w:rsidR="009F2FDF"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H</w:t>
            </w:r>
            <w:r w:rsidR="0091132B">
              <w:rPr>
                <w:rFonts w:eastAsia="Arial" w:cs="Times New Roman"/>
                <w:sz w:val="28"/>
                <w:szCs w:val="28"/>
                <w:lang w:val="vi-VN" w:eastAsia="vi-VN"/>
              </w:rPr>
              <w:t>SG</w:t>
            </w:r>
            <w:r w:rsidRPr="00843B68">
              <w:rPr>
                <w:rFonts w:eastAsia="Arial" w:cs="Times New Roman"/>
                <w:sz w:val="28"/>
                <w:szCs w:val="28"/>
                <w:lang w:eastAsia="vi-VN"/>
              </w:rPr>
              <w:t xml:space="preserve"> văn hóa lớ</w:t>
            </w:r>
            <w:r w:rsidR="009F2FDF">
              <w:rPr>
                <w:rFonts w:eastAsia="Arial" w:cs="Times New Roman"/>
                <w:sz w:val="28"/>
                <w:szCs w:val="28"/>
                <w:lang w:eastAsia="vi-VN"/>
              </w:rPr>
              <w:t xml:space="preserve">p 9    </w:t>
            </w:r>
          </w:p>
          <w:p w:rsidR="003F1A7C" w:rsidRPr="00843B68" w:rsidRDefault="009F2FDF" w:rsidP="008F18AA">
            <w:pPr>
              <w:spacing w:after="120"/>
              <w:ind w:firstLine="0"/>
              <w:rPr>
                <w:rFonts w:eastAsia="Arial" w:cs="Times New Roman"/>
                <w:sz w:val="28"/>
                <w:szCs w:val="28"/>
                <w:lang w:eastAsia="vi-VN"/>
              </w:rPr>
            </w:pPr>
            <w:r>
              <w:rPr>
                <w:rFonts w:eastAsia="Arial" w:cs="Times New Roman"/>
                <w:sz w:val="28"/>
                <w:szCs w:val="28"/>
                <w:lang w:eastAsia="vi-VN"/>
              </w:rPr>
              <w:t>Ngữ v</w:t>
            </w:r>
            <w:r w:rsidR="003F1A7C" w:rsidRPr="00843B68">
              <w:rPr>
                <w:rFonts w:eastAsia="Arial" w:cs="Times New Roman"/>
                <w:sz w:val="28"/>
                <w:szCs w:val="28"/>
                <w:lang w:eastAsia="vi-VN"/>
              </w:rPr>
              <w:t>ăn</w:t>
            </w:r>
          </w:p>
          <w:p w:rsidR="003F1A7C" w:rsidRPr="00843B68" w:rsidRDefault="003F1A7C" w:rsidP="008F18AA">
            <w:pPr>
              <w:spacing w:after="120"/>
              <w:ind w:firstLine="0"/>
              <w:rPr>
                <w:rFonts w:eastAsia="Arial" w:cs="Times New Roman"/>
                <w:sz w:val="28"/>
                <w:szCs w:val="28"/>
                <w:lang w:eastAsia="vi-VN"/>
              </w:rPr>
            </w:pPr>
          </w:p>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Vật lí</w:t>
            </w:r>
          </w:p>
          <w:p w:rsidR="009F2FDF" w:rsidRDefault="009F2FDF" w:rsidP="009F2FDF">
            <w:pPr>
              <w:spacing w:after="120"/>
              <w:ind w:firstLine="0"/>
              <w:jc w:val="both"/>
              <w:rPr>
                <w:rFonts w:eastAsia="Arial" w:cs="Times New Roman"/>
                <w:sz w:val="28"/>
                <w:szCs w:val="28"/>
                <w:lang w:eastAsia="vi-VN"/>
              </w:rPr>
            </w:pPr>
          </w:p>
          <w:p w:rsidR="003F1A7C" w:rsidRPr="00843B68" w:rsidRDefault="003F1A7C" w:rsidP="009F2FDF">
            <w:pPr>
              <w:spacing w:after="120"/>
              <w:ind w:firstLine="0"/>
              <w:jc w:val="both"/>
              <w:rPr>
                <w:rFonts w:eastAsia="Arial" w:cs="Times New Roman"/>
                <w:sz w:val="28"/>
                <w:szCs w:val="28"/>
                <w:lang w:eastAsia="vi-VN"/>
              </w:rPr>
            </w:pPr>
            <w:r w:rsidRPr="00843B68">
              <w:rPr>
                <w:rFonts w:eastAsia="Arial" w:cs="Times New Roman"/>
                <w:sz w:val="28"/>
                <w:szCs w:val="28"/>
                <w:lang w:eastAsia="vi-VN"/>
              </w:rPr>
              <w:t>GDCD</w:t>
            </w:r>
          </w:p>
          <w:p w:rsidR="009F2FDF" w:rsidRDefault="009F2FDF" w:rsidP="008F18AA">
            <w:pPr>
              <w:spacing w:after="120"/>
              <w:ind w:firstLine="0"/>
              <w:rPr>
                <w:rFonts w:eastAsia="Arial" w:cs="Times New Roman"/>
                <w:sz w:val="28"/>
                <w:szCs w:val="28"/>
                <w:lang w:eastAsia="vi-VN"/>
              </w:rPr>
            </w:pPr>
          </w:p>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Tiếng Anh</w:t>
            </w:r>
          </w:p>
        </w:tc>
        <w:tc>
          <w:tcPr>
            <w:tcW w:w="2700" w:type="dxa"/>
            <w:shd w:val="clear" w:color="auto" w:fill="auto"/>
          </w:tcPr>
          <w:p w:rsidR="009F2FDF" w:rsidRDefault="009F2FDF" w:rsidP="009F2FDF">
            <w:pPr>
              <w:spacing w:after="120"/>
              <w:ind w:firstLine="0"/>
              <w:jc w:val="both"/>
              <w:rPr>
                <w:rFonts w:eastAsia="Arial" w:cs="Times New Roman"/>
                <w:sz w:val="28"/>
                <w:szCs w:val="28"/>
                <w:lang w:eastAsia="vi-VN"/>
              </w:rPr>
            </w:pPr>
          </w:p>
          <w:p w:rsidR="009F2FDF" w:rsidRDefault="009F2FDF" w:rsidP="009F2FDF">
            <w:pPr>
              <w:spacing w:after="120"/>
              <w:ind w:firstLine="0"/>
              <w:jc w:val="both"/>
              <w:rPr>
                <w:rFonts w:eastAsia="Arial" w:cs="Times New Roman"/>
                <w:sz w:val="28"/>
                <w:szCs w:val="28"/>
                <w:lang w:eastAsia="vi-VN"/>
              </w:rPr>
            </w:pPr>
          </w:p>
          <w:p w:rsidR="003F1A7C" w:rsidRPr="00843B68" w:rsidRDefault="003F1A7C" w:rsidP="009F2FDF">
            <w:pPr>
              <w:spacing w:after="120"/>
              <w:ind w:firstLine="0"/>
              <w:jc w:val="both"/>
              <w:rPr>
                <w:rFonts w:eastAsia="Arial" w:cs="Times New Roman"/>
                <w:sz w:val="28"/>
                <w:szCs w:val="28"/>
                <w:lang w:eastAsia="vi-VN"/>
              </w:rPr>
            </w:pPr>
            <w:r w:rsidRPr="00843B68">
              <w:rPr>
                <w:rFonts w:eastAsia="Arial" w:cs="Times New Roman"/>
                <w:sz w:val="28"/>
                <w:szCs w:val="28"/>
                <w:lang w:eastAsia="vi-VN"/>
              </w:rPr>
              <w:t xml:space="preserve">Nguyễn Phương Anh 9A1- </w:t>
            </w:r>
            <w:r w:rsidR="002F6E94">
              <w:rPr>
                <w:rFonts w:eastAsia="Arial" w:cs="Times New Roman"/>
                <w:sz w:val="28"/>
                <w:szCs w:val="28"/>
                <w:lang w:eastAsia="vi-VN"/>
              </w:rPr>
              <w:t xml:space="preserve">đ/c </w:t>
            </w:r>
            <w:r w:rsidRPr="00843B68">
              <w:rPr>
                <w:rFonts w:eastAsia="Arial" w:cs="Times New Roman"/>
                <w:sz w:val="28"/>
                <w:szCs w:val="28"/>
                <w:lang w:eastAsia="vi-VN"/>
              </w:rPr>
              <w:t>Lê Huyền</w:t>
            </w:r>
          </w:p>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Nguyễn Phương Trang 9A1-</w:t>
            </w:r>
            <w:r w:rsidR="002F6E94">
              <w:rPr>
                <w:rFonts w:eastAsia="Arial" w:cs="Times New Roman"/>
                <w:sz w:val="28"/>
                <w:szCs w:val="28"/>
                <w:lang w:eastAsia="vi-VN"/>
              </w:rPr>
              <w:t xml:space="preserve"> đ/c </w:t>
            </w:r>
            <w:r w:rsidRPr="00843B68">
              <w:rPr>
                <w:rFonts w:eastAsia="Arial" w:cs="Times New Roman"/>
                <w:sz w:val="28"/>
                <w:szCs w:val="28"/>
                <w:lang w:eastAsia="vi-VN"/>
              </w:rPr>
              <w:t>Phương</w:t>
            </w:r>
          </w:p>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lastRenderedPageBreak/>
              <w:t xml:space="preserve">Nguyễn Phương Thảo 9A1- </w:t>
            </w:r>
            <w:r w:rsidR="002F6E94">
              <w:rPr>
                <w:rFonts w:eastAsia="Arial" w:cs="Times New Roman"/>
                <w:sz w:val="28"/>
                <w:szCs w:val="28"/>
                <w:lang w:eastAsia="vi-VN"/>
              </w:rPr>
              <w:t xml:space="preserve">đ/c </w:t>
            </w:r>
            <w:r w:rsidRPr="00843B68">
              <w:rPr>
                <w:rFonts w:eastAsia="Arial" w:cs="Times New Roman"/>
                <w:sz w:val="28"/>
                <w:szCs w:val="28"/>
                <w:lang w:eastAsia="vi-VN"/>
              </w:rPr>
              <w:t>Dũng</w:t>
            </w:r>
          </w:p>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 xml:space="preserve">Phạm Huy Hoàng 9A1- </w:t>
            </w:r>
            <w:r w:rsidR="002F6E94">
              <w:rPr>
                <w:rFonts w:eastAsia="Arial" w:cs="Times New Roman"/>
                <w:sz w:val="28"/>
                <w:szCs w:val="28"/>
                <w:lang w:eastAsia="vi-VN"/>
              </w:rPr>
              <w:t xml:space="preserve">đ/c </w:t>
            </w:r>
            <w:r w:rsidRPr="00843B68">
              <w:rPr>
                <w:rFonts w:eastAsia="Arial" w:cs="Times New Roman"/>
                <w:sz w:val="28"/>
                <w:szCs w:val="28"/>
                <w:lang w:eastAsia="vi-VN"/>
              </w:rPr>
              <w:t>Xinh</w:t>
            </w:r>
          </w:p>
        </w:tc>
      </w:tr>
      <w:tr w:rsidR="003F1A7C" w:rsidRPr="00843B68" w:rsidTr="008F18AA">
        <w:tc>
          <w:tcPr>
            <w:tcW w:w="738" w:type="dxa"/>
            <w:shd w:val="clear" w:color="auto" w:fill="auto"/>
          </w:tcPr>
          <w:p w:rsidR="003F1A7C" w:rsidRPr="00843B68" w:rsidRDefault="003F1A7C" w:rsidP="008F18AA">
            <w:pPr>
              <w:spacing w:after="120"/>
              <w:ind w:firstLine="0"/>
              <w:rPr>
                <w:rFonts w:eastAsia="Arial" w:cs="Times New Roman"/>
                <w:sz w:val="28"/>
                <w:szCs w:val="28"/>
                <w:lang w:eastAsia="vi-VN"/>
              </w:rPr>
            </w:pPr>
            <w:r>
              <w:rPr>
                <w:rFonts w:eastAsia="Arial" w:cs="Times New Roman"/>
                <w:sz w:val="28"/>
                <w:szCs w:val="28"/>
                <w:lang w:eastAsia="vi-VN"/>
              </w:rPr>
              <w:lastRenderedPageBreak/>
              <w:t>3</w:t>
            </w:r>
          </w:p>
        </w:tc>
        <w:tc>
          <w:tcPr>
            <w:tcW w:w="162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Giải ba</w:t>
            </w:r>
          </w:p>
        </w:tc>
        <w:tc>
          <w:tcPr>
            <w:tcW w:w="207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14/12/2018</w:t>
            </w:r>
          </w:p>
        </w:tc>
        <w:tc>
          <w:tcPr>
            <w:tcW w:w="189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Điền kinh</w:t>
            </w:r>
          </w:p>
        </w:tc>
        <w:tc>
          <w:tcPr>
            <w:tcW w:w="270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 xml:space="preserve">HS Trần Thị Thanh Thư 6A4 (nhảy cao) </w:t>
            </w:r>
          </w:p>
        </w:tc>
      </w:tr>
      <w:tr w:rsidR="003F1A7C" w:rsidRPr="00843B68" w:rsidTr="008F18AA">
        <w:tc>
          <w:tcPr>
            <w:tcW w:w="738" w:type="dxa"/>
            <w:shd w:val="clear" w:color="auto" w:fill="auto"/>
          </w:tcPr>
          <w:p w:rsidR="003F1A7C" w:rsidRPr="00843B68" w:rsidRDefault="003F1A7C" w:rsidP="008F18AA">
            <w:pPr>
              <w:spacing w:after="120"/>
              <w:ind w:firstLine="0"/>
              <w:rPr>
                <w:rFonts w:eastAsia="Arial" w:cs="Times New Roman"/>
                <w:sz w:val="28"/>
                <w:szCs w:val="28"/>
                <w:lang w:eastAsia="vi-VN"/>
              </w:rPr>
            </w:pPr>
            <w:r>
              <w:rPr>
                <w:rFonts w:eastAsia="Arial" w:cs="Times New Roman"/>
                <w:sz w:val="28"/>
                <w:szCs w:val="28"/>
                <w:lang w:eastAsia="vi-VN"/>
              </w:rPr>
              <w:t>4</w:t>
            </w:r>
          </w:p>
        </w:tc>
        <w:tc>
          <w:tcPr>
            <w:tcW w:w="162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Giải ba</w:t>
            </w:r>
          </w:p>
        </w:tc>
        <w:tc>
          <w:tcPr>
            <w:tcW w:w="207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14/12/2018</w:t>
            </w:r>
          </w:p>
        </w:tc>
        <w:tc>
          <w:tcPr>
            <w:tcW w:w="189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Điền kinh</w:t>
            </w:r>
          </w:p>
        </w:tc>
        <w:tc>
          <w:tcPr>
            <w:tcW w:w="270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 xml:space="preserve">Đặng Minh Tuấn 8A1 (chạy 100 m) </w:t>
            </w:r>
          </w:p>
        </w:tc>
      </w:tr>
      <w:tr w:rsidR="003F1A7C" w:rsidRPr="00843B68" w:rsidTr="008F18AA">
        <w:tc>
          <w:tcPr>
            <w:tcW w:w="738" w:type="dxa"/>
            <w:shd w:val="clear" w:color="auto" w:fill="auto"/>
          </w:tcPr>
          <w:p w:rsidR="003F1A7C" w:rsidRPr="00843B68" w:rsidRDefault="003F1A7C" w:rsidP="008F18AA">
            <w:pPr>
              <w:spacing w:after="120"/>
              <w:ind w:firstLine="0"/>
              <w:rPr>
                <w:rFonts w:eastAsia="Arial" w:cs="Times New Roman"/>
                <w:sz w:val="28"/>
                <w:szCs w:val="28"/>
                <w:lang w:eastAsia="vi-VN"/>
              </w:rPr>
            </w:pPr>
            <w:r>
              <w:rPr>
                <w:rFonts w:eastAsia="Arial" w:cs="Times New Roman"/>
                <w:sz w:val="28"/>
                <w:szCs w:val="28"/>
                <w:lang w:eastAsia="vi-VN"/>
              </w:rPr>
              <w:t>5</w:t>
            </w:r>
          </w:p>
        </w:tc>
        <w:tc>
          <w:tcPr>
            <w:tcW w:w="162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Giải nhì</w:t>
            </w:r>
          </w:p>
        </w:tc>
        <w:tc>
          <w:tcPr>
            <w:tcW w:w="207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14/12/2018</w:t>
            </w:r>
          </w:p>
        </w:tc>
        <w:tc>
          <w:tcPr>
            <w:tcW w:w="189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Điền kinh</w:t>
            </w:r>
          </w:p>
        </w:tc>
        <w:tc>
          <w:tcPr>
            <w:tcW w:w="270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Bùi Thị Huế 7A2 (nhảy xa)</w:t>
            </w:r>
          </w:p>
        </w:tc>
      </w:tr>
      <w:tr w:rsidR="003F1A7C" w:rsidRPr="00843B68" w:rsidTr="008F18AA">
        <w:tc>
          <w:tcPr>
            <w:tcW w:w="738" w:type="dxa"/>
            <w:shd w:val="clear" w:color="auto" w:fill="auto"/>
          </w:tcPr>
          <w:p w:rsidR="003F1A7C" w:rsidRPr="00843B68" w:rsidRDefault="003F1A7C" w:rsidP="008F18AA">
            <w:pPr>
              <w:spacing w:after="120"/>
              <w:ind w:firstLine="0"/>
              <w:rPr>
                <w:rFonts w:eastAsia="Arial" w:cs="Times New Roman"/>
                <w:sz w:val="28"/>
                <w:szCs w:val="28"/>
                <w:lang w:eastAsia="vi-VN"/>
              </w:rPr>
            </w:pPr>
            <w:r>
              <w:rPr>
                <w:rFonts w:eastAsia="Arial" w:cs="Times New Roman"/>
                <w:sz w:val="28"/>
                <w:szCs w:val="28"/>
                <w:lang w:eastAsia="vi-VN"/>
              </w:rPr>
              <w:t>6</w:t>
            </w:r>
          </w:p>
        </w:tc>
        <w:tc>
          <w:tcPr>
            <w:tcW w:w="162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Giải nhì</w:t>
            </w:r>
          </w:p>
        </w:tc>
        <w:tc>
          <w:tcPr>
            <w:tcW w:w="207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14/12/2018</w:t>
            </w:r>
          </w:p>
        </w:tc>
        <w:tc>
          <w:tcPr>
            <w:tcW w:w="189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Điền kinh</w:t>
            </w:r>
          </w:p>
        </w:tc>
        <w:tc>
          <w:tcPr>
            <w:tcW w:w="270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Đinh Thị</w:t>
            </w:r>
            <w:r w:rsidR="002F6E94">
              <w:rPr>
                <w:rFonts w:eastAsia="Arial" w:cs="Times New Roman"/>
                <w:sz w:val="28"/>
                <w:szCs w:val="28"/>
                <w:lang w:eastAsia="vi-VN"/>
              </w:rPr>
              <w:t xml:space="preserve"> Mai Phương 9A2 (nhả</w:t>
            </w:r>
            <w:r w:rsidRPr="00843B68">
              <w:rPr>
                <w:rFonts w:eastAsia="Arial" w:cs="Times New Roman"/>
                <w:sz w:val="28"/>
                <w:szCs w:val="28"/>
                <w:lang w:eastAsia="vi-VN"/>
              </w:rPr>
              <w:t xml:space="preserve">y xa) </w:t>
            </w:r>
          </w:p>
        </w:tc>
      </w:tr>
      <w:tr w:rsidR="003F1A7C" w:rsidRPr="00843B68" w:rsidTr="008F18AA">
        <w:tc>
          <w:tcPr>
            <w:tcW w:w="738" w:type="dxa"/>
            <w:shd w:val="clear" w:color="auto" w:fill="auto"/>
          </w:tcPr>
          <w:p w:rsidR="003F1A7C" w:rsidRPr="00843B68" w:rsidRDefault="003F1A7C" w:rsidP="008F18AA">
            <w:pPr>
              <w:spacing w:after="120"/>
              <w:ind w:firstLine="0"/>
              <w:rPr>
                <w:rFonts w:eastAsia="Arial" w:cs="Times New Roman"/>
                <w:sz w:val="28"/>
                <w:szCs w:val="28"/>
                <w:lang w:eastAsia="vi-VN"/>
              </w:rPr>
            </w:pPr>
            <w:r>
              <w:rPr>
                <w:rFonts w:eastAsia="Arial" w:cs="Times New Roman"/>
                <w:sz w:val="28"/>
                <w:szCs w:val="28"/>
                <w:lang w:eastAsia="vi-VN"/>
              </w:rPr>
              <w:t>7</w:t>
            </w:r>
          </w:p>
        </w:tc>
        <w:tc>
          <w:tcPr>
            <w:tcW w:w="162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Giải ba</w:t>
            </w:r>
          </w:p>
        </w:tc>
        <w:tc>
          <w:tcPr>
            <w:tcW w:w="207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18/12/2018</w:t>
            </w:r>
          </w:p>
        </w:tc>
        <w:tc>
          <w:tcPr>
            <w:tcW w:w="189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Cầu lông đôi nữ</w:t>
            </w:r>
          </w:p>
        </w:tc>
        <w:tc>
          <w:tcPr>
            <w:tcW w:w="270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Nguyễn Thị Thanh Thư 8A1</w:t>
            </w:r>
          </w:p>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Nguyễn Ngọc Anh 8A2</w:t>
            </w:r>
          </w:p>
        </w:tc>
      </w:tr>
      <w:tr w:rsidR="003F1A7C" w:rsidRPr="00843B68" w:rsidTr="008F18AA">
        <w:tc>
          <w:tcPr>
            <w:tcW w:w="738" w:type="dxa"/>
            <w:shd w:val="clear" w:color="auto" w:fill="auto"/>
          </w:tcPr>
          <w:p w:rsidR="003F1A7C" w:rsidRPr="00843B68" w:rsidRDefault="003F1A7C" w:rsidP="008F18AA">
            <w:pPr>
              <w:spacing w:after="120"/>
              <w:ind w:firstLine="0"/>
              <w:rPr>
                <w:rFonts w:eastAsia="Arial" w:cs="Times New Roman"/>
                <w:sz w:val="28"/>
                <w:szCs w:val="28"/>
                <w:lang w:eastAsia="vi-VN"/>
              </w:rPr>
            </w:pPr>
            <w:r>
              <w:rPr>
                <w:rFonts w:eastAsia="Arial" w:cs="Times New Roman"/>
                <w:sz w:val="28"/>
                <w:szCs w:val="28"/>
                <w:lang w:eastAsia="vi-VN"/>
              </w:rPr>
              <w:t>8</w:t>
            </w:r>
          </w:p>
        </w:tc>
        <w:tc>
          <w:tcPr>
            <w:tcW w:w="162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Giải ba</w:t>
            </w:r>
          </w:p>
        </w:tc>
        <w:tc>
          <w:tcPr>
            <w:tcW w:w="207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4/12/2018</w:t>
            </w:r>
          </w:p>
        </w:tc>
        <w:tc>
          <w:tcPr>
            <w:tcW w:w="189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Olimpic Tiế</w:t>
            </w:r>
            <w:r w:rsidR="00EC7AB9">
              <w:rPr>
                <w:rFonts w:eastAsia="Arial" w:cs="Times New Roman"/>
                <w:sz w:val="28"/>
                <w:szCs w:val="28"/>
                <w:lang w:eastAsia="vi-VN"/>
              </w:rPr>
              <w:t xml:space="preserve">ng </w:t>
            </w:r>
            <w:r w:rsidR="00EC7AB9">
              <w:rPr>
                <w:rFonts w:eastAsia="Arial" w:cs="Times New Roman"/>
                <w:sz w:val="28"/>
                <w:szCs w:val="28"/>
                <w:lang w:val="vi-VN" w:eastAsia="vi-VN"/>
              </w:rPr>
              <w:t>A</w:t>
            </w:r>
            <w:r w:rsidRPr="00843B68">
              <w:rPr>
                <w:rFonts w:eastAsia="Arial" w:cs="Times New Roman"/>
                <w:sz w:val="28"/>
                <w:szCs w:val="28"/>
                <w:lang w:eastAsia="vi-VN"/>
              </w:rPr>
              <w:t>nh</w:t>
            </w:r>
          </w:p>
        </w:tc>
        <w:tc>
          <w:tcPr>
            <w:tcW w:w="2700" w:type="dxa"/>
            <w:shd w:val="clear" w:color="auto" w:fill="auto"/>
          </w:tcPr>
          <w:p w:rsidR="003F1A7C" w:rsidRPr="00843B68" w:rsidRDefault="003F1A7C" w:rsidP="008F18AA">
            <w:pPr>
              <w:spacing w:after="120"/>
              <w:ind w:firstLine="0"/>
              <w:rPr>
                <w:rFonts w:eastAsia="Arial" w:cs="Times New Roman"/>
                <w:sz w:val="28"/>
                <w:szCs w:val="28"/>
                <w:lang w:eastAsia="vi-VN"/>
              </w:rPr>
            </w:pPr>
            <w:r w:rsidRPr="00843B68">
              <w:rPr>
                <w:rFonts w:eastAsia="Arial" w:cs="Times New Roman"/>
                <w:sz w:val="28"/>
                <w:szCs w:val="28"/>
                <w:lang w:eastAsia="vi-VN"/>
              </w:rPr>
              <w:t>Phạm Huy Hoàng 9A1</w:t>
            </w:r>
          </w:p>
        </w:tc>
      </w:tr>
    </w:tbl>
    <w:p w:rsidR="009F2FDF" w:rsidRPr="0091132B" w:rsidRDefault="00351949" w:rsidP="0091132B">
      <w:pPr>
        <w:spacing w:after="120"/>
        <w:jc w:val="both"/>
        <w:rPr>
          <w:b/>
          <w:sz w:val="28"/>
          <w:szCs w:val="28"/>
          <w:lang w:val="vi-VN"/>
        </w:rPr>
      </w:pPr>
      <w:r>
        <w:rPr>
          <w:b/>
          <w:sz w:val="28"/>
          <w:szCs w:val="28"/>
          <w:lang w:val="pl-PL"/>
        </w:rPr>
        <w:tab/>
      </w:r>
      <w:r w:rsidR="009F2FDF" w:rsidRPr="009F2FDF">
        <w:rPr>
          <w:sz w:val="28"/>
        </w:rPr>
        <w:t xml:space="preserve">- Đ/c Nguyễn Thế Vượng, </w:t>
      </w:r>
      <w:r w:rsidR="009F2FDF">
        <w:rPr>
          <w:sz w:val="28"/>
        </w:rPr>
        <w:t xml:space="preserve">đ/c </w:t>
      </w:r>
      <w:r w:rsidR="009F2FDF" w:rsidRPr="009F2FDF">
        <w:rPr>
          <w:sz w:val="28"/>
        </w:rPr>
        <w:t xml:space="preserve">Phạm Thị Thu Hiền, </w:t>
      </w:r>
      <w:r w:rsidR="009F2FDF">
        <w:rPr>
          <w:sz w:val="28"/>
        </w:rPr>
        <w:t xml:space="preserve">đ/c </w:t>
      </w:r>
      <w:r w:rsidR="009F2FDF" w:rsidRPr="009F2FDF">
        <w:rPr>
          <w:sz w:val="28"/>
        </w:rPr>
        <w:t xml:space="preserve">Vũ Thu Hương, </w:t>
      </w:r>
      <w:r w:rsidR="009F2FDF">
        <w:rPr>
          <w:sz w:val="28"/>
        </w:rPr>
        <w:t xml:space="preserve">đ/c </w:t>
      </w:r>
      <w:r w:rsidR="009F2FDF" w:rsidRPr="009F2FDF">
        <w:rPr>
          <w:sz w:val="28"/>
        </w:rPr>
        <w:t xml:space="preserve">Nguyễn Đức Học, </w:t>
      </w:r>
      <w:r w:rsidR="009F2FDF">
        <w:rPr>
          <w:sz w:val="28"/>
        </w:rPr>
        <w:t xml:space="preserve">đ/c </w:t>
      </w:r>
      <w:r w:rsidR="009F2FDF" w:rsidRPr="009F2FDF">
        <w:rPr>
          <w:sz w:val="28"/>
        </w:rPr>
        <w:t>Nguyễn Đức Xã tham gia và hướng dẫn học sinh thi Giai điệu tuổi hồng tháng 10/2018 đoạt giải Ba Toàn đoàn Quận Hà Đông (</w:t>
      </w:r>
      <w:r w:rsidR="009F2FDF" w:rsidRPr="009F2FDF">
        <w:rPr>
          <w:rFonts w:eastAsia="Arial" w:cs="Times New Roman"/>
          <w:sz w:val="28"/>
          <w:szCs w:val="28"/>
          <w:lang w:eastAsia="vi-VN"/>
        </w:rPr>
        <w:t xml:space="preserve">Giải nhì hát, Giải ba múa). </w:t>
      </w:r>
    </w:p>
    <w:p w:rsidR="009F2FDF" w:rsidRPr="009F2FDF" w:rsidRDefault="009F2FDF" w:rsidP="009F2FDF">
      <w:pPr>
        <w:spacing w:after="120"/>
        <w:ind w:firstLine="720"/>
        <w:jc w:val="both"/>
        <w:rPr>
          <w:rFonts w:eastAsia="Arial" w:cs="Times New Roman"/>
          <w:sz w:val="28"/>
          <w:szCs w:val="28"/>
          <w:lang w:eastAsia="vi-VN"/>
        </w:rPr>
      </w:pPr>
      <w:r w:rsidRPr="009F2FDF">
        <w:rPr>
          <w:sz w:val="28"/>
        </w:rPr>
        <w:t xml:space="preserve">- Đ/c Lê Xuân Sơn,  </w:t>
      </w:r>
      <w:r>
        <w:rPr>
          <w:sz w:val="28"/>
        </w:rPr>
        <w:t xml:space="preserve">đ/c </w:t>
      </w:r>
      <w:r w:rsidRPr="009F2FDF">
        <w:rPr>
          <w:sz w:val="28"/>
        </w:rPr>
        <w:t xml:space="preserve">Nguyễn Thị Huế, </w:t>
      </w:r>
      <w:r>
        <w:rPr>
          <w:sz w:val="28"/>
        </w:rPr>
        <w:t xml:space="preserve">đ/c </w:t>
      </w:r>
      <w:r w:rsidRPr="009F2FDF">
        <w:rPr>
          <w:sz w:val="28"/>
        </w:rPr>
        <w:t>Nguyễn Thế Vượng huấn luyện học sinh tham gia thi giải Bóng đá học sinh tháng 11/2018 đạt giải Ba.</w:t>
      </w:r>
    </w:p>
    <w:p w:rsidR="006656FE" w:rsidRDefault="001059C5" w:rsidP="0091132B">
      <w:pPr>
        <w:tabs>
          <w:tab w:val="left" w:pos="-57"/>
        </w:tabs>
        <w:spacing w:before="60" w:after="60" w:line="288" w:lineRule="auto"/>
        <w:ind w:firstLine="720"/>
        <w:jc w:val="both"/>
        <w:rPr>
          <w:b/>
          <w:sz w:val="28"/>
          <w:szCs w:val="28"/>
          <w:lang w:val="pl-PL"/>
        </w:rPr>
      </w:pPr>
      <w:r>
        <w:rPr>
          <w:b/>
          <w:sz w:val="28"/>
          <w:szCs w:val="28"/>
          <w:lang w:val="pl-PL"/>
        </w:rPr>
        <w:t>1.</w:t>
      </w:r>
      <w:r w:rsidR="00351949">
        <w:rPr>
          <w:b/>
          <w:sz w:val="28"/>
          <w:szCs w:val="28"/>
          <w:lang w:val="pl-PL"/>
        </w:rPr>
        <w:t>2</w:t>
      </w:r>
      <w:r w:rsidR="00E906EB">
        <w:rPr>
          <w:b/>
          <w:sz w:val="28"/>
          <w:szCs w:val="28"/>
          <w:lang w:val="pl-PL"/>
        </w:rPr>
        <w:t>. Kết quả c</w:t>
      </w:r>
      <w:r w:rsidR="00E906EB" w:rsidRPr="00054F8F">
        <w:rPr>
          <w:b/>
          <w:sz w:val="28"/>
          <w:szCs w:val="28"/>
          <w:lang w:val="pl-PL"/>
        </w:rPr>
        <w:t>ông tác t</w:t>
      </w:r>
      <w:r w:rsidR="00E906EB">
        <w:rPr>
          <w:b/>
          <w:sz w:val="28"/>
          <w:szCs w:val="28"/>
          <w:lang w:val="pl-PL"/>
        </w:rPr>
        <w:t>ham gia</w:t>
      </w:r>
      <w:r w:rsidR="001001C2">
        <w:rPr>
          <w:b/>
          <w:sz w:val="28"/>
          <w:szCs w:val="28"/>
          <w:lang w:val="pl-PL"/>
        </w:rPr>
        <w:t xml:space="preserve"> thi giáo viên</w:t>
      </w:r>
    </w:p>
    <w:p w:rsidR="006656FE" w:rsidRDefault="00244663" w:rsidP="006656FE">
      <w:pPr>
        <w:spacing w:after="120"/>
        <w:jc w:val="both"/>
        <w:rPr>
          <w:sz w:val="28"/>
        </w:rPr>
      </w:pPr>
      <w:r>
        <w:rPr>
          <w:b/>
          <w:sz w:val="28"/>
          <w:szCs w:val="28"/>
          <w:lang w:val="pl-PL"/>
        </w:rPr>
        <w:t xml:space="preserve"> </w:t>
      </w:r>
      <w:r w:rsidR="006656FE">
        <w:rPr>
          <w:b/>
          <w:sz w:val="28"/>
          <w:szCs w:val="28"/>
          <w:lang w:val="pl-PL"/>
        </w:rPr>
        <w:t xml:space="preserve">- </w:t>
      </w:r>
      <w:r w:rsidR="006656FE">
        <w:rPr>
          <w:sz w:val="28"/>
        </w:rPr>
        <w:t xml:space="preserve">Đ/c Nhữ Hiền Lương đạt </w:t>
      </w:r>
      <w:r w:rsidR="006656FE" w:rsidRPr="006656FE">
        <w:rPr>
          <w:rFonts w:eastAsia="Arial" w:cs="Times New Roman"/>
          <w:sz w:val="28"/>
          <w:szCs w:val="28"/>
          <w:lang w:eastAsia="vi-VN"/>
        </w:rPr>
        <w:t>Giải nhì đôi nữ</w:t>
      </w:r>
      <w:r w:rsidR="006656FE">
        <w:rPr>
          <w:rFonts w:eastAsia="Arial" w:cs="Times New Roman"/>
          <w:sz w:val="28"/>
          <w:szCs w:val="28"/>
          <w:lang w:eastAsia="vi-VN"/>
        </w:rPr>
        <w:t xml:space="preserve"> và </w:t>
      </w:r>
      <w:r w:rsidR="006656FE" w:rsidRPr="006656FE">
        <w:rPr>
          <w:rFonts w:eastAsia="Arial" w:cs="Times New Roman"/>
          <w:sz w:val="28"/>
          <w:szCs w:val="28"/>
          <w:lang w:eastAsia="vi-VN"/>
        </w:rPr>
        <w:t>Giải ba đơn nữ</w:t>
      </w:r>
      <w:r w:rsidR="006656FE" w:rsidRPr="006656FE">
        <w:rPr>
          <w:sz w:val="28"/>
        </w:rPr>
        <w:t xml:space="preserve"> </w:t>
      </w:r>
      <w:r w:rsidR="006656FE">
        <w:rPr>
          <w:sz w:val="28"/>
        </w:rPr>
        <w:t>Bóng bàn giải Bóng bàn Ngành Giáo dục toàn quốc tháng 11/2018</w:t>
      </w:r>
      <w:r w:rsidR="001001C2">
        <w:rPr>
          <w:sz w:val="28"/>
        </w:rPr>
        <w:t>.</w:t>
      </w:r>
    </w:p>
    <w:p w:rsidR="006656FE" w:rsidRDefault="00E46AEB" w:rsidP="00A11DA9">
      <w:pPr>
        <w:spacing w:after="120"/>
        <w:ind w:firstLine="720"/>
        <w:jc w:val="both"/>
        <w:rPr>
          <w:sz w:val="28"/>
        </w:rPr>
      </w:pPr>
      <w:r>
        <w:rPr>
          <w:sz w:val="28"/>
        </w:rPr>
        <w:t>- Đ/c Lê Xuân Sơn,  Nguyễn Thị Huế, Nguyễn Thế Vượng</w:t>
      </w:r>
      <w:r w:rsidRPr="00E46AEB">
        <w:rPr>
          <w:sz w:val="28"/>
        </w:rPr>
        <w:t xml:space="preserve"> </w:t>
      </w:r>
      <w:r w:rsidRPr="004876D9">
        <w:rPr>
          <w:sz w:val="28"/>
        </w:rPr>
        <w:t>Giải nhất cụm số 5</w:t>
      </w:r>
      <w:r>
        <w:rPr>
          <w:sz w:val="28"/>
        </w:rPr>
        <w:t xml:space="preserve">, </w:t>
      </w:r>
      <w:r w:rsidRPr="004876D9">
        <w:rPr>
          <w:sz w:val="28"/>
        </w:rPr>
        <w:t>Giải TDTT Công đoàn quận</w:t>
      </w:r>
      <w:r>
        <w:rPr>
          <w:sz w:val="28"/>
        </w:rPr>
        <w:t xml:space="preserve"> tháng 11/2018</w:t>
      </w:r>
      <w:r w:rsidR="001001C2">
        <w:rPr>
          <w:sz w:val="28"/>
        </w:rPr>
        <w:t>.</w:t>
      </w:r>
    </w:p>
    <w:p w:rsidR="00E46AEB" w:rsidRDefault="00E46AEB" w:rsidP="00A11DA9">
      <w:pPr>
        <w:spacing w:after="120"/>
        <w:ind w:firstLine="720"/>
        <w:jc w:val="both"/>
        <w:rPr>
          <w:sz w:val="28"/>
        </w:rPr>
      </w:pPr>
      <w:r>
        <w:rPr>
          <w:sz w:val="28"/>
        </w:rPr>
        <w:t>- Đ/c Nguyễn Thị Huế đạt</w:t>
      </w:r>
      <w:r w:rsidRPr="00E46AEB">
        <w:rPr>
          <w:sz w:val="28"/>
        </w:rPr>
        <w:t xml:space="preserve"> </w:t>
      </w:r>
      <w:r w:rsidR="001001C2">
        <w:rPr>
          <w:sz w:val="28"/>
        </w:rPr>
        <w:t xml:space="preserve">giải KK </w:t>
      </w:r>
      <w:r w:rsidRPr="004876D9">
        <w:rPr>
          <w:sz w:val="28"/>
        </w:rPr>
        <w:t>Giáo viên dạy giỏi cấp quận</w:t>
      </w:r>
      <w:r>
        <w:rPr>
          <w:sz w:val="28"/>
        </w:rPr>
        <w:t xml:space="preserve"> môn Thể dục tháng 11/2018</w:t>
      </w:r>
      <w:r w:rsidR="001001C2">
        <w:rPr>
          <w:sz w:val="28"/>
        </w:rPr>
        <w:t>.</w:t>
      </w:r>
    </w:p>
    <w:p w:rsidR="00E906EB" w:rsidRPr="0050220D" w:rsidRDefault="001059C5" w:rsidP="00A11DA9">
      <w:pPr>
        <w:tabs>
          <w:tab w:val="left" w:pos="-57"/>
        </w:tabs>
        <w:spacing w:before="60" w:after="60" w:line="288" w:lineRule="auto"/>
        <w:ind w:firstLine="720"/>
        <w:jc w:val="both"/>
        <w:rPr>
          <w:b/>
          <w:sz w:val="28"/>
          <w:szCs w:val="28"/>
          <w:lang w:val="pl-PL"/>
        </w:rPr>
      </w:pPr>
      <w:r w:rsidRPr="001059C5">
        <w:rPr>
          <w:b/>
          <w:sz w:val="28"/>
          <w:szCs w:val="28"/>
          <w:lang w:val="pl-PL"/>
        </w:rPr>
        <w:t>1.</w:t>
      </w:r>
      <w:r w:rsidR="00351949">
        <w:rPr>
          <w:b/>
          <w:sz w:val="28"/>
          <w:szCs w:val="28"/>
          <w:lang w:val="pl-PL"/>
        </w:rPr>
        <w:t>3</w:t>
      </w:r>
      <w:r w:rsidR="00E906EB" w:rsidRPr="00E906EB">
        <w:rPr>
          <w:b/>
          <w:sz w:val="28"/>
          <w:szCs w:val="28"/>
          <w:lang w:val="pl-PL"/>
        </w:rPr>
        <w:t>.</w:t>
      </w:r>
      <w:r w:rsidR="00E906EB">
        <w:rPr>
          <w:sz w:val="28"/>
          <w:szCs w:val="28"/>
          <w:lang w:val="pl-PL"/>
        </w:rPr>
        <w:t xml:space="preserve"> </w:t>
      </w:r>
      <w:r w:rsidR="00E906EB" w:rsidRPr="0050220D">
        <w:rPr>
          <w:b/>
          <w:sz w:val="28"/>
          <w:szCs w:val="28"/>
          <w:lang w:val="pl-PL"/>
        </w:rPr>
        <w:t>Kết quả</w:t>
      </w:r>
      <w:r w:rsidR="001001C2">
        <w:rPr>
          <w:b/>
          <w:sz w:val="28"/>
          <w:szCs w:val="28"/>
          <w:lang w:val="pl-PL"/>
        </w:rPr>
        <w:t xml:space="preserve"> công tác cơ sở vật chất</w:t>
      </w:r>
    </w:p>
    <w:p w:rsidR="00A95CBC" w:rsidRPr="00A95CBC" w:rsidRDefault="00300289" w:rsidP="00A11DA9">
      <w:pPr>
        <w:tabs>
          <w:tab w:val="left" w:pos="-57"/>
        </w:tabs>
        <w:spacing w:before="60" w:after="60" w:line="288" w:lineRule="auto"/>
        <w:ind w:firstLine="720"/>
        <w:jc w:val="both"/>
        <w:rPr>
          <w:rFonts w:eastAsiaTheme="minorEastAsia"/>
          <w:kern w:val="24"/>
          <w:sz w:val="68"/>
          <w:szCs w:val="68"/>
          <w:lang w:eastAsia="vi-VN"/>
        </w:rPr>
      </w:pPr>
      <w:r w:rsidRPr="00A95CBC">
        <w:rPr>
          <w:sz w:val="28"/>
          <w:szCs w:val="28"/>
          <w:lang w:val="pl-PL"/>
        </w:rPr>
        <w:t>- Nhà trường thường xuyên kiểm tra CSVC và có kế hoạch mua bổ sung đồ</w:t>
      </w:r>
      <w:r w:rsidR="00A95CBC" w:rsidRPr="00A95CBC">
        <w:rPr>
          <w:sz w:val="28"/>
          <w:szCs w:val="28"/>
          <w:lang w:val="pl-PL"/>
        </w:rPr>
        <w:t xml:space="preserve"> </w:t>
      </w:r>
      <w:r w:rsidRPr="00A95CBC">
        <w:rPr>
          <w:sz w:val="28"/>
          <w:szCs w:val="28"/>
          <w:lang w:val="pl-PL"/>
        </w:rPr>
        <w:t>dùng thiết bị dạy học còn thiếu</w:t>
      </w:r>
      <w:r w:rsidR="00C65D3A" w:rsidRPr="00A95CBC">
        <w:rPr>
          <w:sz w:val="28"/>
          <w:szCs w:val="28"/>
          <w:lang w:val="pl-PL"/>
        </w:rPr>
        <w:t>.</w:t>
      </w:r>
      <w:r w:rsidR="00A95CBC" w:rsidRPr="00A95CBC">
        <w:rPr>
          <w:rFonts w:eastAsiaTheme="minorEastAsia"/>
          <w:kern w:val="24"/>
          <w:sz w:val="68"/>
          <w:szCs w:val="68"/>
          <w:lang w:eastAsia="vi-VN"/>
        </w:rPr>
        <w:t xml:space="preserve"> </w:t>
      </w:r>
    </w:p>
    <w:p w:rsidR="00300289" w:rsidRPr="00A95CBC" w:rsidRDefault="00A95CBC" w:rsidP="00A11DA9">
      <w:pPr>
        <w:tabs>
          <w:tab w:val="left" w:pos="-57"/>
        </w:tabs>
        <w:spacing w:before="60" w:after="60" w:line="288" w:lineRule="auto"/>
        <w:ind w:firstLine="720"/>
        <w:jc w:val="both"/>
        <w:rPr>
          <w:color w:val="C00000"/>
          <w:sz w:val="28"/>
          <w:szCs w:val="28"/>
          <w:lang w:val="vi-VN"/>
        </w:rPr>
      </w:pPr>
      <w:r w:rsidRPr="00A95CBC">
        <w:rPr>
          <w:sz w:val="28"/>
          <w:szCs w:val="28"/>
        </w:rPr>
        <w:t>- T</w:t>
      </w:r>
      <w:r w:rsidRPr="00A95CBC">
        <w:rPr>
          <w:sz w:val="28"/>
          <w:szCs w:val="28"/>
          <w:lang w:val="pl-PL"/>
        </w:rPr>
        <w:t xml:space="preserve">hường xuyên kiểm tra CSVC </w:t>
      </w:r>
      <w:r w:rsidRPr="00A95CBC">
        <w:rPr>
          <w:sz w:val="28"/>
          <w:szCs w:val="28"/>
        </w:rPr>
        <w:t xml:space="preserve">các phòng học, khuôn viên nhà trường </w:t>
      </w:r>
      <w:r w:rsidRPr="00A95CBC">
        <w:rPr>
          <w:sz w:val="28"/>
          <w:szCs w:val="28"/>
          <w:lang w:val="pl-PL"/>
        </w:rPr>
        <w:t>và có kế hoạch</w:t>
      </w:r>
      <w:r w:rsidRPr="00A95CBC">
        <w:rPr>
          <w:sz w:val="28"/>
          <w:szCs w:val="28"/>
        </w:rPr>
        <w:t xml:space="preserve"> sửa chữa, thay thế kịp thời. </w:t>
      </w:r>
      <w:r w:rsidRPr="00A95CBC">
        <w:rPr>
          <w:sz w:val="28"/>
          <w:szCs w:val="28"/>
          <w:lang w:val="pl-PL"/>
        </w:rPr>
        <w:t>Đã sửa chữa bục giảng</w:t>
      </w:r>
      <w:r w:rsidRPr="00A95CBC">
        <w:rPr>
          <w:sz w:val="28"/>
          <w:szCs w:val="28"/>
        </w:rPr>
        <w:t>, nền</w:t>
      </w:r>
      <w:r w:rsidRPr="00A95CBC">
        <w:rPr>
          <w:sz w:val="28"/>
          <w:szCs w:val="28"/>
          <w:lang w:val="pl-PL"/>
        </w:rPr>
        <w:t xml:space="preserve"> lớp</w:t>
      </w:r>
      <w:r w:rsidRPr="00A95CBC">
        <w:rPr>
          <w:sz w:val="28"/>
          <w:szCs w:val="28"/>
        </w:rPr>
        <w:t>, hành lang bị bong rộp dãy nhà A và B và thay thế 3 bộ thiết bị nhà vệ sinh.</w:t>
      </w:r>
      <w:r w:rsidRPr="00A95CBC">
        <w:rPr>
          <w:sz w:val="28"/>
          <w:szCs w:val="28"/>
          <w:lang w:val="pl-PL"/>
        </w:rPr>
        <w:t xml:space="preserve"> </w:t>
      </w:r>
      <w:r w:rsidR="00300289" w:rsidRPr="00A95CBC">
        <w:rPr>
          <w:sz w:val="28"/>
          <w:szCs w:val="28"/>
          <w:lang w:val="pl-PL"/>
        </w:rPr>
        <w:tab/>
      </w:r>
      <w:r w:rsidR="00300289">
        <w:rPr>
          <w:sz w:val="28"/>
          <w:szCs w:val="28"/>
          <w:lang w:val="pl-PL"/>
        </w:rPr>
        <w:tab/>
      </w:r>
    </w:p>
    <w:p w:rsidR="0091132B" w:rsidRDefault="0091132B" w:rsidP="00A11DA9">
      <w:pPr>
        <w:tabs>
          <w:tab w:val="left" w:pos="-57"/>
        </w:tabs>
        <w:spacing w:before="60" w:after="60" w:line="288" w:lineRule="auto"/>
        <w:ind w:firstLine="720"/>
        <w:jc w:val="both"/>
        <w:rPr>
          <w:b/>
          <w:sz w:val="28"/>
          <w:szCs w:val="28"/>
          <w:lang w:val="vi-VN"/>
        </w:rPr>
      </w:pPr>
    </w:p>
    <w:p w:rsidR="00E906EB" w:rsidRDefault="001059C5" w:rsidP="00A11DA9">
      <w:pPr>
        <w:tabs>
          <w:tab w:val="left" w:pos="-57"/>
        </w:tabs>
        <w:spacing w:before="60" w:after="60" w:line="288" w:lineRule="auto"/>
        <w:ind w:firstLine="720"/>
        <w:jc w:val="both"/>
        <w:rPr>
          <w:b/>
          <w:sz w:val="28"/>
          <w:szCs w:val="28"/>
          <w:lang w:val="pl-PL"/>
        </w:rPr>
      </w:pPr>
      <w:r>
        <w:rPr>
          <w:b/>
          <w:sz w:val="28"/>
          <w:szCs w:val="28"/>
          <w:lang w:val="pl-PL"/>
        </w:rPr>
        <w:t xml:space="preserve">1. </w:t>
      </w:r>
      <w:r w:rsidR="00C02913">
        <w:rPr>
          <w:b/>
          <w:sz w:val="28"/>
          <w:szCs w:val="28"/>
          <w:lang w:val="pl-PL"/>
        </w:rPr>
        <w:t>4</w:t>
      </w:r>
      <w:r w:rsidR="00E906EB" w:rsidRPr="00E906EB">
        <w:rPr>
          <w:b/>
          <w:sz w:val="28"/>
          <w:szCs w:val="28"/>
          <w:lang w:val="pl-PL"/>
        </w:rPr>
        <w:t>. Công tác y tế học đường</w:t>
      </w:r>
      <w:r w:rsidR="00300289">
        <w:rPr>
          <w:b/>
          <w:sz w:val="28"/>
          <w:szCs w:val="28"/>
          <w:lang w:val="pl-PL"/>
        </w:rPr>
        <w:t xml:space="preserve"> và vệ sinh môi trường</w:t>
      </w:r>
    </w:p>
    <w:p w:rsidR="00275919" w:rsidRDefault="00300289" w:rsidP="00A11DA9">
      <w:pPr>
        <w:spacing w:before="60" w:after="60" w:line="288" w:lineRule="auto"/>
        <w:ind w:firstLine="720"/>
        <w:jc w:val="both"/>
        <w:rPr>
          <w:sz w:val="28"/>
          <w:szCs w:val="28"/>
          <w:lang w:val="pt-BR"/>
        </w:rPr>
      </w:pPr>
      <w:r>
        <w:rPr>
          <w:sz w:val="28"/>
          <w:szCs w:val="28"/>
          <w:lang w:val="pt-BR"/>
        </w:rPr>
        <w:t>- Nhà trường đã</w:t>
      </w:r>
      <w:r w:rsidRPr="00874109">
        <w:rPr>
          <w:sz w:val="28"/>
          <w:szCs w:val="28"/>
          <w:lang w:val="pt-BR"/>
        </w:rPr>
        <w:t xml:space="preserve"> tổ chức khám sức khoẻ ban </w:t>
      </w:r>
      <w:r>
        <w:rPr>
          <w:sz w:val="28"/>
          <w:szCs w:val="28"/>
          <w:lang w:val="pt-BR"/>
        </w:rPr>
        <w:t>đầu cho họ</w:t>
      </w:r>
      <w:r w:rsidR="00727914">
        <w:rPr>
          <w:sz w:val="28"/>
          <w:szCs w:val="28"/>
          <w:lang w:val="pt-BR"/>
        </w:rPr>
        <w:t>c sinh</w:t>
      </w:r>
      <w:r>
        <w:rPr>
          <w:sz w:val="28"/>
          <w:szCs w:val="28"/>
          <w:lang w:val="pt-BR"/>
        </w:rPr>
        <w:t xml:space="preserve"> và </w:t>
      </w:r>
      <w:r w:rsidRPr="00874109">
        <w:rPr>
          <w:sz w:val="28"/>
          <w:szCs w:val="28"/>
          <w:lang w:val="pt-BR"/>
        </w:rPr>
        <w:t xml:space="preserve"> thông báo </w:t>
      </w:r>
      <w:r>
        <w:rPr>
          <w:sz w:val="28"/>
          <w:szCs w:val="28"/>
          <w:lang w:val="pt-BR"/>
        </w:rPr>
        <w:t xml:space="preserve">kết quả </w:t>
      </w:r>
      <w:r w:rsidRPr="00874109">
        <w:rPr>
          <w:sz w:val="28"/>
          <w:szCs w:val="28"/>
          <w:lang w:val="pt-BR"/>
        </w:rPr>
        <w:t>tới GVCN các l</w:t>
      </w:r>
      <w:r>
        <w:rPr>
          <w:sz w:val="28"/>
          <w:szCs w:val="28"/>
          <w:lang w:val="pt-BR"/>
        </w:rPr>
        <w:t>ớp và báo về cho cha mẹ học sinh được biết</w:t>
      </w:r>
      <w:r w:rsidRPr="00874109">
        <w:rPr>
          <w:sz w:val="28"/>
          <w:szCs w:val="28"/>
          <w:lang w:val="pt-BR"/>
        </w:rPr>
        <w:t xml:space="preserve"> </w:t>
      </w:r>
      <w:r>
        <w:rPr>
          <w:sz w:val="28"/>
          <w:szCs w:val="28"/>
          <w:lang w:val="pt-BR"/>
        </w:rPr>
        <w:t>(t</w:t>
      </w:r>
      <w:r w:rsidRPr="00874109">
        <w:rPr>
          <w:sz w:val="28"/>
          <w:szCs w:val="28"/>
          <w:lang w:val="pt-BR"/>
        </w:rPr>
        <w:t>hông qua sổ liê</w:t>
      </w:r>
      <w:r>
        <w:rPr>
          <w:sz w:val="28"/>
          <w:szCs w:val="28"/>
          <w:lang w:val="pt-BR"/>
        </w:rPr>
        <w:t xml:space="preserve">n lạc điện tử) </w:t>
      </w:r>
      <w:r w:rsidRPr="00874109">
        <w:rPr>
          <w:sz w:val="28"/>
          <w:szCs w:val="28"/>
          <w:lang w:val="pt-BR"/>
        </w:rPr>
        <w:t xml:space="preserve">để </w:t>
      </w:r>
      <w:r>
        <w:rPr>
          <w:sz w:val="28"/>
          <w:szCs w:val="28"/>
          <w:lang w:val="pt-BR"/>
        </w:rPr>
        <w:t xml:space="preserve">CMHS </w:t>
      </w:r>
      <w:r w:rsidRPr="00874109">
        <w:rPr>
          <w:sz w:val="28"/>
          <w:szCs w:val="28"/>
          <w:lang w:val="pt-BR"/>
        </w:rPr>
        <w:t xml:space="preserve">có hướng điều trị </w:t>
      </w:r>
      <w:r>
        <w:rPr>
          <w:sz w:val="28"/>
          <w:szCs w:val="28"/>
          <w:lang w:val="pt-BR"/>
        </w:rPr>
        <w:t xml:space="preserve">kịp thời </w:t>
      </w:r>
      <w:r w:rsidRPr="00874109">
        <w:rPr>
          <w:sz w:val="28"/>
          <w:szCs w:val="28"/>
          <w:lang w:val="pt-BR"/>
        </w:rPr>
        <w:t>cho con em mình.</w:t>
      </w:r>
      <w:r>
        <w:rPr>
          <w:sz w:val="28"/>
          <w:szCs w:val="28"/>
          <w:lang w:val="pt-BR"/>
        </w:rPr>
        <w:t xml:space="preserve"> </w:t>
      </w:r>
    </w:p>
    <w:p w:rsidR="00275919" w:rsidRDefault="00275919" w:rsidP="00A11DA9">
      <w:pPr>
        <w:spacing w:before="60" w:after="60" w:line="288" w:lineRule="auto"/>
        <w:ind w:firstLine="720"/>
        <w:jc w:val="both"/>
        <w:rPr>
          <w:sz w:val="28"/>
          <w:szCs w:val="28"/>
          <w:lang w:val="pt-BR"/>
        </w:rPr>
      </w:pPr>
      <w:r>
        <w:rPr>
          <w:sz w:val="28"/>
          <w:szCs w:val="28"/>
          <w:lang w:val="pt-BR"/>
        </w:rPr>
        <w:t>- Tham gia B</w:t>
      </w:r>
      <w:r w:rsidR="00217C12">
        <w:rPr>
          <w:sz w:val="28"/>
          <w:szCs w:val="28"/>
          <w:lang w:val="pt-BR"/>
        </w:rPr>
        <w:t>ảo</w:t>
      </w:r>
      <w:r>
        <w:rPr>
          <w:sz w:val="28"/>
          <w:szCs w:val="28"/>
          <w:lang w:val="pt-BR"/>
        </w:rPr>
        <w:t xml:space="preserve"> hiểm y tế:</w:t>
      </w:r>
      <w:r w:rsidR="00300289" w:rsidRPr="00EC2332">
        <w:rPr>
          <w:sz w:val="28"/>
          <w:szCs w:val="28"/>
          <w:lang w:val="pt-BR"/>
        </w:rPr>
        <w:tab/>
      </w:r>
    </w:p>
    <w:p w:rsidR="00300289" w:rsidRPr="00DA5103" w:rsidRDefault="00300289" w:rsidP="00A11DA9">
      <w:pPr>
        <w:spacing w:before="60" w:after="60" w:line="288" w:lineRule="auto"/>
        <w:ind w:firstLine="720"/>
        <w:jc w:val="both"/>
        <w:rPr>
          <w:sz w:val="28"/>
          <w:szCs w:val="28"/>
          <w:lang w:val="pt-BR"/>
        </w:rPr>
      </w:pPr>
      <w:r w:rsidRPr="00DA5103">
        <w:rPr>
          <w:sz w:val="28"/>
          <w:szCs w:val="28"/>
          <w:lang w:val="pt-BR"/>
        </w:rPr>
        <w:t xml:space="preserve">+ Tổng số học sinh toàn trường: </w:t>
      </w:r>
      <w:r w:rsidR="00A11DA9" w:rsidRPr="00DA5103">
        <w:rPr>
          <w:sz w:val="28"/>
          <w:szCs w:val="28"/>
          <w:lang w:val="pt-BR"/>
        </w:rPr>
        <w:t>459</w:t>
      </w:r>
    </w:p>
    <w:p w:rsidR="00275919" w:rsidRPr="00DA5103" w:rsidRDefault="00DA5103" w:rsidP="00A11DA9">
      <w:pPr>
        <w:tabs>
          <w:tab w:val="left" w:pos="-57"/>
        </w:tabs>
        <w:spacing w:before="60" w:after="60" w:line="288" w:lineRule="auto"/>
        <w:ind w:firstLine="720"/>
        <w:jc w:val="both"/>
        <w:rPr>
          <w:sz w:val="28"/>
          <w:szCs w:val="28"/>
          <w:lang w:val="pt-BR"/>
        </w:rPr>
      </w:pPr>
      <w:r w:rsidRPr="00DA5103">
        <w:rPr>
          <w:sz w:val="28"/>
          <w:szCs w:val="28"/>
          <w:lang w:val="pt-BR"/>
        </w:rPr>
        <w:t>+ Tổng số HS tham gia bảo hiểm thân thể: 397 đạt tỷ lệ 86,49%.</w:t>
      </w:r>
    </w:p>
    <w:p w:rsidR="00A11DA9" w:rsidRPr="00DA5103" w:rsidRDefault="00300289" w:rsidP="00DA5103">
      <w:pPr>
        <w:tabs>
          <w:tab w:val="left" w:pos="-57"/>
        </w:tabs>
        <w:spacing w:before="60" w:after="60" w:line="288" w:lineRule="auto"/>
        <w:ind w:firstLine="720"/>
        <w:jc w:val="both"/>
        <w:rPr>
          <w:sz w:val="28"/>
          <w:szCs w:val="28"/>
          <w:lang w:val="pt-BR"/>
        </w:rPr>
      </w:pPr>
      <w:r w:rsidRPr="00DA5103">
        <w:rPr>
          <w:sz w:val="28"/>
          <w:szCs w:val="28"/>
          <w:lang w:val="pt-BR"/>
        </w:rPr>
        <w:t>+ Tổng số</w:t>
      </w:r>
      <w:r w:rsidR="00DA5103" w:rsidRPr="00DA5103">
        <w:rPr>
          <w:sz w:val="28"/>
          <w:szCs w:val="28"/>
          <w:lang w:val="pt-BR"/>
        </w:rPr>
        <w:t xml:space="preserve"> HS tham gia</w:t>
      </w:r>
      <w:r w:rsidRPr="00DA5103">
        <w:rPr>
          <w:sz w:val="28"/>
          <w:szCs w:val="28"/>
          <w:lang w:val="pt-BR"/>
        </w:rPr>
        <w:t xml:space="preserve"> bảo hiểm y tế</w:t>
      </w:r>
      <w:r w:rsidR="00DA5103" w:rsidRPr="00DA5103">
        <w:rPr>
          <w:sz w:val="28"/>
          <w:szCs w:val="28"/>
          <w:lang w:val="pt-BR"/>
        </w:rPr>
        <w:t xml:space="preserve">: 451 </w:t>
      </w:r>
      <w:r w:rsidRPr="00DA5103">
        <w:rPr>
          <w:sz w:val="28"/>
          <w:szCs w:val="28"/>
          <w:lang w:val="pt-BR"/>
        </w:rPr>
        <w:t>đạt tỷ lệ</w:t>
      </w:r>
      <w:r w:rsidR="00DA5103" w:rsidRPr="00DA5103">
        <w:rPr>
          <w:sz w:val="28"/>
          <w:szCs w:val="28"/>
          <w:lang w:val="pt-BR"/>
        </w:rPr>
        <w:t xml:space="preserve"> 98,25%</w:t>
      </w:r>
      <w:r w:rsidR="00217C12" w:rsidRPr="00DA5103">
        <w:rPr>
          <w:sz w:val="28"/>
          <w:szCs w:val="28"/>
          <w:lang w:val="pt-BR"/>
        </w:rPr>
        <w:t xml:space="preserve"> </w:t>
      </w:r>
      <w:r w:rsidR="00DA5103" w:rsidRPr="00DA5103">
        <w:rPr>
          <w:sz w:val="28"/>
          <w:szCs w:val="28"/>
          <w:lang w:val="pt-BR"/>
        </w:rPr>
        <w:t xml:space="preserve">(8 </w:t>
      </w:r>
      <w:r w:rsidRPr="00DA5103">
        <w:rPr>
          <w:sz w:val="28"/>
          <w:szCs w:val="28"/>
          <w:lang w:val="pt-BR"/>
        </w:rPr>
        <w:t>em HS không tham gia)</w:t>
      </w:r>
      <w:r w:rsidR="00DA5103" w:rsidRPr="00DA5103">
        <w:rPr>
          <w:sz w:val="28"/>
          <w:szCs w:val="28"/>
          <w:lang w:val="pt-BR"/>
        </w:rPr>
        <w:t>.</w:t>
      </w:r>
    </w:p>
    <w:p w:rsidR="00300289" w:rsidRPr="002F6E94" w:rsidRDefault="00300289" w:rsidP="002F6E94">
      <w:pPr>
        <w:spacing w:before="60" w:after="60" w:line="288" w:lineRule="auto"/>
        <w:ind w:firstLine="720"/>
        <w:jc w:val="both"/>
        <w:rPr>
          <w:b/>
          <w:color w:val="C00000"/>
          <w:sz w:val="28"/>
          <w:szCs w:val="28"/>
          <w:lang w:val="pt-BR"/>
        </w:rPr>
      </w:pPr>
      <w:r>
        <w:rPr>
          <w:sz w:val="28"/>
          <w:szCs w:val="28"/>
          <w:lang w:val="pl-PL"/>
        </w:rPr>
        <w:t xml:space="preserve">- Vệ sinh môi trường luôn được BGH quan tâm và chỉ đạo sát sao do vậy cảnh quan sư phạm nhà trường luôn Xanh- Sạch - Đẹp và an toàn.   </w:t>
      </w:r>
    </w:p>
    <w:p w:rsidR="001059C5" w:rsidRPr="001059C5" w:rsidRDefault="001059C5" w:rsidP="00A11DA9">
      <w:pPr>
        <w:tabs>
          <w:tab w:val="left" w:pos="-57"/>
        </w:tabs>
        <w:spacing w:before="60" w:after="60" w:line="288" w:lineRule="auto"/>
        <w:ind w:firstLine="720"/>
        <w:jc w:val="both"/>
        <w:rPr>
          <w:b/>
          <w:sz w:val="28"/>
          <w:szCs w:val="28"/>
          <w:lang w:val="fr-FR"/>
        </w:rPr>
      </w:pPr>
      <w:r>
        <w:rPr>
          <w:b/>
          <w:sz w:val="28"/>
          <w:szCs w:val="28"/>
          <w:lang w:val="fr-FR"/>
        </w:rPr>
        <w:t>2. Những hạn chế cần khắc phụ</w:t>
      </w:r>
      <w:r w:rsidR="001001C2">
        <w:rPr>
          <w:b/>
          <w:sz w:val="28"/>
          <w:szCs w:val="28"/>
          <w:lang w:val="fr-FR"/>
        </w:rPr>
        <w:t>c </w:t>
      </w:r>
    </w:p>
    <w:p w:rsidR="00BC3ADC" w:rsidRDefault="00E81492" w:rsidP="00A11DA9">
      <w:pPr>
        <w:spacing w:before="60" w:after="60" w:line="288" w:lineRule="auto"/>
        <w:ind w:firstLine="720"/>
        <w:jc w:val="both"/>
        <w:rPr>
          <w:sz w:val="28"/>
          <w:szCs w:val="28"/>
        </w:rPr>
      </w:pPr>
      <w:r>
        <w:rPr>
          <w:sz w:val="28"/>
          <w:szCs w:val="28"/>
        </w:rPr>
        <w:t xml:space="preserve">- </w:t>
      </w:r>
      <w:r w:rsidRPr="00E81492">
        <w:rPr>
          <w:sz w:val="28"/>
          <w:szCs w:val="28"/>
        </w:rPr>
        <w:t>Chất lượng giáo dục đại trà còn thấp, tỉ lệ</w:t>
      </w:r>
      <w:r>
        <w:rPr>
          <w:sz w:val="28"/>
          <w:szCs w:val="28"/>
        </w:rPr>
        <w:t xml:space="preserve"> HSG, HSTT</w:t>
      </w:r>
      <w:r w:rsidR="001001C2">
        <w:rPr>
          <w:sz w:val="28"/>
          <w:szCs w:val="28"/>
        </w:rPr>
        <w:t xml:space="preserve"> chưa cao.</w:t>
      </w:r>
    </w:p>
    <w:p w:rsidR="008A0B2B" w:rsidRDefault="00BC3ADC" w:rsidP="00A11DA9">
      <w:pPr>
        <w:spacing w:before="60" w:after="60" w:line="288" w:lineRule="auto"/>
        <w:ind w:firstLine="720"/>
        <w:jc w:val="both"/>
        <w:rPr>
          <w:sz w:val="28"/>
          <w:szCs w:val="28"/>
        </w:rPr>
      </w:pPr>
      <w:r>
        <w:rPr>
          <w:sz w:val="28"/>
          <w:szCs w:val="28"/>
        </w:rPr>
        <w:t>- Công tác bồi dưỡng HSG còn thiếu chiều sâu nên</w:t>
      </w:r>
      <w:r w:rsidR="00E81492" w:rsidRPr="00E81492">
        <w:rPr>
          <w:color w:val="FF0000"/>
          <w:sz w:val="28"/>
          <w:szCs w:val="28"/>
        </w:rPr>
        <w:t xml:space="preserve"> </w:t>
      </w:r>
      <w:r w:rsidR="00E81492">
        <w:rPr>
          <w:sz w:val="28"/>
          <w:szCs w:val="28"/>
        </w:rPr>
        <w:t xml:space="preserve">số lượng </w:t>
      </w:r>
      <w:r w:rsidR="00300289">
        <w:rPr>
          <w:sz w:val="28"/>
          <w:szCs w:val="28"/>
        </w:rPr>
        <w:t xml:space="preserve">chất lượng </w:t>
      </w:r>
      <w:r w:rsidR="00E81492" w:rsidRPr="00E81492">
        <w:rPr>
          <w:sz w:val="28"/>
          <w:szCs w:val="28"/>
        </w:rPr>
        <w:t xml:space="preserve">HSG cấp Quận các môn văn hóa </w:t>
      </w:r>
      <w:r w:rsidR="008A0B2B">
        <w:rPr>
          <w:sz w:val="28"/>
          <w:szCs w:val="28"/>
        </w:rPr>
        <w:t xml:space="preserve">và kỹ thuật </w:t>
      </w:r>
      <w:r w:rsidR="00E81492" w:rsidRPr="00E81492">
        <w:rPr>
          <w:sz w:val="28"/>
          <w:szCs w:val="28"/>
        </w:rPr>
        <w:t xml:space="preserve">khối 9 còn thấp. </w:t>
      </w:r>
    </w:p>
    <w:p w:rsidR="00C435FB" w:rsidRDefault="008A0B2B" w:rsidP="00A11DA9">
      <w:pPr>
        <w:spacing w:before="60" w:after="60" w:line="288" w:lineRule="auto"/>
        <w:ind w:firstLine="720"/>
        <w:jc w:val="both"/>
        <w:rPr>
          <w:sz w:val="28"/>
          <w:szCs w:val="28"/>
        </w:rPr>
      </w:pPr>
      <w:r>
        <w:rPr>
          <w:sz w:val="28"/>
          <w:szCs w:val="28"/>
        </w:rPr>
        <w:t xml:space="preserve">- </w:t>
      </w:r>
      <w:r w:rsidR="00E81492" w:rsidRPr="00E81492">
        <w:rPr>
          <w:sz w:val="28"/>
          <w:szCs w:val="28"/>
        </w:rPr>
        <w:t>Tỷ lệ xếp loạ</w:t>
      </w:r>
      <w:r w:rsidR="00300289">
        <w:rPr>
          <w:sz w:val="28"/>
          <w:szCs w:val="28"/>
        </w:rPr>
        <w:t>i</w:t>
      </w:r>
      <w:r>
        <w:rPr>
          <w:sz w:val="28"/>
          <w:szCs w:val="28"/>
        </w:rPr>
        <w:t xml:space="preserve"> h</w:t>
      </w:r>
      <w:r w:rsidRPr="00E81492">
        <w:rPr>
          <w:sz w:val="28"/>
          <w:szCs w:val="28"/>
        </w:rPr>
        <w:t>ọ</w:t>
      </w:r>
      <w:r w:rsidR="00300289">
        <w:rPr>
          <w:sz w:val="28"/>
          <w:szCs w:val="28"/>
        </w:rPr>
        <w:t xml:space="preserve">c sinh có </w:t>
      </w:r>
      <w:r w:rsidR="00E81492" w:rsidRPr="00E81492">
        <w:rPr>
          <w:sz w:val="28"/>
          <w:szCs w:val="28"/>
        </w:rPr>
        <w:t xml:space="preserve"> </w:t>
      </w:r>
      <w:r>
        <w:rPr>
          <w:sz w:val="28"/>
          <w:szCs w:val="28"/>
        </w:rPr>
        <w:t>học lực t</w:t>
      </w:r>
      <w:r w:rsidR="00300289">
        <w:rPr>
          <w:sz w:val="28"/>
          <w:szCs w:val="28"/>
        </w:rPr>
        <w:t>rung bình, yế</w:t>
      </w:r>
      <w:r w:rsidR="00EC7AB9">
        <w:rPr>
          <w:sz w:val="28"/>
          <w:szCs w:val="28"/>
        </w:rPr>
        <w:t xml:space="preserve">u </w:t>
      </w:r>
      <w:r w:rsidR="00E81492" w:rsidRPr="00E81492">
        <w:rPr>
          <w:sz w:val="28"/>
          <w:szCs w:val="28"/>
        </w:rPr>
        <w:t>tăng hơn so HKI với năm họ</w:t>
      </w:r>
      <w:r w:rsidR="001001C2">
        <w:rPr>
          <w:sz w:val="28"/>
          <w:szCs w:val="28"/>
        </w:rPr>
        <w:t>c 2017-2018</w:t>
      </w:r>
      <w:r w:rsidR="00E81492" w:rsidRPr="00E81492">
        <w:rPr>
          <w:sz w:val="28"/>
          <w:szCs w:val="28"/>
        </w:rPr>
        <w:t>.</w:t>
      </w:r>
    </w:p>
    <w:p w:rsidR="00A95CBC" w:rsidRDefault="001059C5" w:rsidP="00586724">
      <w:pPr>
        <w:spacing w:before="60" w:after="60" w:line="288" w:lineRule="auto"/>
        <w:ind w:firstLine="720"/>
        <w:jc w:val="both"/>
        <w:rPr>
          <w:sz w:val="28"/>
          <w:szCs w:val="28"/>
        </w:rPr>
      </w:pPr>
      <w:r>
        <w:rPr>
          <w:sz w:val="28"/>
          <w:szCs w:val="28"/>
        </w:rPr>
        <w:t>- Hồ sơ chuyên môn một số đồng chí còn chưa cập nhật kịp thời các loại sổ</w:t>
      </w:r>
      <w:r w:rsidR="001001C2">
        <w:rPr>
          <w:sz w:val="28"/>
          <w:szCs w:val="28"/>
        </w:rPr>
        <w:t xml:space="preserve"> như:</w:t>
      </w:r>
      <w:r>
        <w:rPr>
          <w:sz w:val="28"/>
          <w:szCs w:val="28"/>
        </w:rPr>
        <w:t xml:space="preserve"> Sổ đầ</w:t>
      </w:r>
      <w:r w:rsidR="00E856F7">
        <w:rPr>
          <w:sz w:val="28"/>
          <w:szCs w:val="28"/>
        </w:rPr>
        <w:t>u bài</w:t>
      </w:r>
      <w:r w:rsidR="00BC3ADC">
        <w:rPr>
          <w:sz w:val="28"/>
          <w:szCs w:val="28"/>
        </w:rPr>
        <w:t xml:space="preserve"> </w:t>
      </w:r>
      <w:r w:rsidR="00E856F7">
        <w:rPr>
          <w:sz w:val="28"/>
          <w:szCs w:val="28"/>
        </w:rPr>
        <w:t>còn để BGH nhắc nhở.</w:t>
      </w:r>
      <w:r w:rsidR="00A95CBC">
        <w:rPr>
          <w:sz w:val="28"/>
          <w:szCs w:val="28"/>
        </w:rPr>
        <w:t xml:space="preserve"> Vào điểm phần mềm chưa cập nhật đúng tiến độ.</w:t>
      </w:r>
    </w:p>
    <w:p w:rsidR="00C421AC" w:rsidRPr="00164752" w:rsidRDefault="001059C5" w:rsidP="00586724">
      <w:pPr>
        <w:spacing w:before="60" w:after="60" w:line="288" w:lineRule="auto"/>
        <w:ind w:firstLine="720"/>
        <w:jc w:val="both"/>
        <w:rPr>
          <w:sz w:val="28"/>
          <w:szCs w:val="28"/>
        </w:rPr>
      </w:pPr>
      <w:r>
        <w:rPr>
          <w:sz w:val="28"/>
          <w:szCs w:val="28"/>
        </w:rPr>
        <w:t>- Việc sinh hoạt tổ</w:t>
      </w:r>
      <w:r w:rsidR="001001C2">
        <w:rPr>
          <w:sz w:val="28"/>
          <w:szCs w:val="28"/>
        </w:rPr>
        <w:t xml:space="preserve"> nhóm chuyên môn còn mang</w:t>
      </w:r>
      <w:r>
        <w:rPr>
          <w:sz w:val="28"/>
          <w:szCs w:val="28"/>
        </w:rPr>
        <w:t xml:space="preserve"> tính hình thứ</w:t>
      </w:r>
      <w:r w:rsidR="00A95CBC">
        <w:rPr>
          <w:sz w:val="28"/>
          <w:szCs w:val="28"/>
        </w:rPr>
        <w:t xml:space="preserve">c </w:t>
      </w:r>
      <w:r>
        <w:rPr>
          <w:sz w:val="28"/>
          <w:szCs w:val="28"/>
        </w:rPr>
        <w:t>chưa thực sự trao đổi nhiều về chuyên môn</w:t>
      </w:r>
      <w:r w:rsidR="00E81492">
        <w:rPr>
          <w:sz w:val="28"/>
          <w:szCs w:val="28"/>
        </w:rPr>
        <w:t>.</w:t>
      </w:r>
      <w:r>
        <w:rPr>
          <w:sz w:val="28"/>
          <w:szCs w:val="28"/>
        </w:rPr>
        <w:t xml:space="preserve"> </w:t>
      </w:r>
      <w:r w:rsidR="00E81492">
        <w:rPr>
          <w:sz w:val="28"/>
          <w:szCs w:val="28"/>
        </w:rPr>
        <w:t>Sổ sinh hoạt nhóm chuyên môn một số nhóm ghi chép còn sơ sài, mang tính chất liệ</w:t>
      </w:r>
      <w:r w:rsidR="00A95CBC">
        <w:rPr>
          <w:sz w:val="28"/>
          <w:szCs w:val="28"/>
        </w:rPr>
        <w:t>t kê, đối phó cho có.</w:t>
      </w:r>
      <w:r w:rsidR="00351949">
        <w:rPr>
          <w:sz w:val="28"/>
          <w:szCs w:val="28"/>
          <w:lang w:val="pt-BR"/>
        </w:rPr>
        <w:t xml:space="preserve"> </w:t>
      </w:r>
    </w:p>
    <w:p w:rsidR="00E81492" w:rsidRPr="00E81492" w:rsidRDefault="001001C2" w:rsidP="00586724">
      <w:pPr>
        <w:spacing w:before="60" w:after="60" w:line="288" w:lineRule="auto"/>
        <w:ind w:firstLine="720"/>
        <w:jc w:val="both"/>
        <w:rPr>
          <w:b/>
          <w:sz w:val="28"/>
          <w:szCs w:val="28"/>
        </w:rPr>
      </w:pPr>
      <w:r>
        <w:rPr>
          <w:b/>
          <w:sz w:val="28"/>
          <w:szCs w:val="28"/>
        </w:rPr>
        <w:t>2. Nguyên nhân</w:t>
      </w:r>
    </w:p>
    <w:p w:rsidR="00E81492" w:rsidRPr="00E81492" w:rsidRDefault="001001C2" w:rsidP="00586724">
      <w:pPr>
        <w:spacing w:before="60" w:after="60" w:line="288" w:lineRule="auto"/>
        <w:ind w:firstLine="720"/>
        <w:jc w:val="both"/>
        <w:rPr>
          <w:b/>
          <w:sz w:val="28"/>
          <w:szCs w:val="28"/>
        </w:rPr>
      </w:pPr>
      <w:r>
        <w:rPr>
          <w:b/>
          <w:sz w:val="28"/>
          <w:szCs w:val="28"/>
        </w:rPr>
        <w:t>a) Khách quan</w:t>
      </w:r>
    </w:p>
    <w:p w:rsidR="00E81492" w:rsidRDefault="00164752" w:rsidP="00586724">
      <w:pPr>
        <w:spacing w:before="60" w:after="60" w:line="288" w:lineRule="auto"/>
        <w:ind w:firstLine="720"/>
        <w:jc w:val="both"/>
        <w:rPr>
          <w:sz w:val="28"/>
          <w:szCs w:val="28"/>
        </w:rPr>
      </w:pPr>
      <w:r>
        <w:rPr>
          <w:sz w:val="28"/>
          <w:szCs w:val="28"/>
        </w:rPr>
        <w:t xml:space="preserve">- </w:t>
      </w:r>
      <w:r w:rsidR="00E81492" w:rsidRPr="00E81492">
        <w:rPr>
          <w:sz w:val="28"/>
          <w:szCs w:val="28"/>
        </w:rPr>
        <w:t>Dân số của Phườ</w:t>
      </w:r>
      <w:r w:rsidR="00753846">
        <w:rPr>
          <w:sz w:val="28"/>
          <w:szCs w:val="28"/>
        </w:rPr>
        <w:t>ng Phú Lãm không đông</w:t>
      </w:r>
      <w:r w:rsidR="00E81492" w:rsidRPr="00E81492">
        <w:rPr>
          <w:sz w:val="28"/>
          <w:szCs w:val="28"/>
        </w:rPr>
        <w:t>,</w:t>
      </w:r>
      <w:r>
        <w:rPr>
          <w:sz w:val="28"/>
          <w:szCs w:val="28"/>
        </w:rPr>
        <w:t xml:space="preserve"> </w:t>
      </w:r>
      <w:r w:rsidR="00E81492" w:rsidRPr="00E81492">
        <w:rPr>
          <w:sz w:val="28"/>
          <w:szCs w:val="28"/>
        </w:rPr>
        <w:t>một số học sinh có học lực khá giỏi ở</w:t>
      </w:r>
      <w:r w:rsidR="00EC7AB9">
        <w:rPr>
          <w:sz w:val="28"/>
          <w:szCs w:val="28"/>
        </w:rPr>
        <w:t xml:space="preserve"> </w:t>
      </w:r>
      <w:r w:rsidR="00EC7AB9">
        <w:rPr>
          <w:sz w:val="28"/>
          <w:szCs w:val="28"/>
          <w:lang w:val="vi-VN"/>
        </w:rPr>
        <w:t>t</w:t>
      </w:r>
      <w:r w:rsidR="00E81492" w:rsidRPr="00E81492">
        <w:rPr>
          <w:sz w:val="28"/>
          <w:szCs w:val="28"/>
        </w:rPr>
        <w:t xml:space="preserve">iểu học gia đình có điều kiện </w:t>
      </w:r>
      <w:r w:rsidR="004846E3">
        <w:rPr>
          <w:sz w:val="28"/>
          <w:szCs w:val="28"/>
        </w:rPr>
        <w:t xml:space="preserve">đã </w:t>
      </w:r>
      <w:r w:rsidR="00E81492" w:rsidRPr="00E81492">
        <w:rPr>
          <w:sz w:val="28"/>
          <w:szCs w:val="28"/>
        </w:rPr>
        <w:t xml:space="preserve">xin </w:t>
      </w:r>
      <w:r w:rsidR="004846E3">
        <w:rPr>
          <w:sz w:val="28"/>
          <w:szCs w:val="28"/>
        </w:rPr>
        <w:t xml:space="preserve">tạm trú để </w:t>
      </w:r>
      <w:r w:rsidR="00E81492" w:rsidRPr="00E81492">
        <w:rPr>
          <w:sz w:val="28"/>
          <w:szCs w:val="28"/>
        </w:rPr>
        <w:t>chuyển sang các trường lớn như THCS Phú Lương, THCS Phú La, THCS Trần Đăng Ninh</w:t>
      </w:r>
      <w:r w:rsidR="001001C2">
        <w:rPr>
          <w:sz w:val="28"/>
          <w:szCs w:val="28"/>
        </w:rPr>
        <w:t>,...</w:t>
      </w:r>
      <w:r w:rsidR="00E81492" w:rsidRPr="00E81492">
        <w:rPr>
          <w:sz w:val="28"/>
          <w:szCs w:val="28"/>
        </w:rPr>
        <w:t xml:space="preserve"> nên số lượng học sinh của nhà trường gầ</w:t>
      </w:r>
      <w:r w:rsidR="002F6E94">
        <w:rPr>
          <w:sz w:val="28"/>
          <w:szCs w:val="28"/>
        </w:rPr>
        <w:t>n như ít</w:t>
      </w:r>
      <w:r w:rsidR="00E81492" w:rsidRPr="00E81492">
        <w:rPr>
          <w:sz w:val="28"/>
          <w:szCs w:val="28"/>
        </w:rPr>
        <w:t xml:space="preserve"> nhất</w:t>
      </w:r>
      <w:r>
        <w:rPr>
          <w:sz w:val="28"/>
          <w:szCs w:val="28"/>
        </w:rPr>
        <w:t xml:space="preserve"> q</w:t>
      </w:r>
      <w:r w:rsidR="00E81492" w:rsidRPr="00E81492">
        <w:rPr>
          <w:sz w:val="28"/>
          <w:szCs w:val="28"/>
        </w:rPr>
        <w:t>uận</w:t>
      </w:r>
      <w:r>
        <w:rPr>
          <w:sz w:val="28"/>
          <w:szCs w:val="28"/>
        </w:rPr>
        <w:t xml:space="preserve"> Hà Đông</w:t>
      </w:r>
      <w:r w:rsidR="00E81492" w:rsidRPr="00E81492">
        <w:rPr>
          <w:sz w:val="28"/>
          <w:szCs w:val="28"/>
        </w:rPr>
        <w:t>.</w:t>
      </w:r>
    </w:p>
    <w:p w:rsidR="0073071E" w:rsidRPr="00E81492" w:rsidRDefault="0073071E" w:rsidP="00586724">
      <w:pPr>
        <w:spacing w:before="60" w:after="60" w:line="288" w:lineRule="auto"/>
        <w:ind w:firstLine="720"/>
        <w:jc w:val="both"/>
        <w:rPr>
          <w:sz w:val="28"/>
          <w:szCs w:val="28"/>
        </w:rPr>
      </w:pPr>
      <w:r>
        <w:rPr>
          <w:sz w:val="28"/>
          <w:szCs w:val="28"/>
        </w:rPr>
        <w:t xml:space="preserve">- Số lượng học sinh </w:t>
      </w:r>
      <w:r w:rsidR="00A95CBC">
        <w:rPr>
          <w:sz w:val="28"/>
          <w:szCs w:val="28"/>
        </w:rPr>
        <w:t xml:space="preserve">đầu vào không cao, </w:t>
      </w:r>
      <w:r w:rsidR="004846E3">
        <w:rPr>
          <w:sz w:val="28"/>
          <w:szCs w:val="28"/>
        </w:rPr>
        <w:t xml:space="preserve">các </w:t>
      </w:r>
      <w:r>
        <w:rPr>
          <w:sz w:val="28"/>
          <w:szCs w:val="28"/>
        </w:rPr>
        <w:t>lớ</w:t>
      </w:r>
      <w:r w:rsidR="004846E3">
        <w:rPr>
          <w:sz w:val="28"/>
          <w:szCs w:val="28"/>
        </w:rPr>
        <w:t xml:space="preserve">p </w:t>
      </w:r>
      <w:r w:rsidR="00BC3ADC">
        <w:rPr>
          <w:sz w:val="28"/>
          <w:szCs w:val="28"/>
        </w:rPr>
        <w:t xml:space="preserve"> ít </w:t>
      </w:r>
      <w:r w:rsidR="00A95CBC">
        <w:rPr>
          <w:sz w:val="28"/>
          <w:szCs w:val="28"/>
        </w:rPr>
        <w:t xml:space="preserve">HS </w:t>
      </w:r>
      <w:r>
        <w:rPr>
          <w:sz w:val="28"/>
          <w:szCs w:val="28"/>
        </w:rPr>
        <w:t xml:space="preserve">nên việc chọn đội tuyển HSG gặp nhiều khó khăn. </w:t>
      </w:r>
    </w:p>
    <w:p w:rsidR="00E81492" w:rsidRPr="00E81492" w:rsidRDefault="00E81492" w:rsidP="00586724">
      <w:pPr>
        <w:spacing w:before="60" w:after="60" w:line="288" w:lineRule="auto"/>
        <w:ind w:firstLine="720"/>
        <w:jc w:val="both"/>
        <w:rPr>
          <w:sz w:val="28"/>
          <w:szCs w:val="28"/>
        </w:rPr>
      </w:pPr>
      <w:r w:rsidRPr="00E81492">
        <w:rPr>
          <w:sz w:val="28"/>
          <w:szCs w:val="28"/>
        </w:rPr>
        <w:t xml:space="preserve">- Tốc độ đô thị hóa ở phường Phú Lãm nhanh, người dân chưa theo kịp, ruộng đất dùng cho các dự án đô thị nên </w:t>
      </w:r>
      <w:r w:rsidR="002F6E94">
        <w:rPr>
          <w:sz w:val="28"/>
          <w:szCs w:val="28"/>
        </w:rPr>
        <w:t xml:space="preserve">PH </w:t>
      </w:r>
      <w:r w:rsidRPr="00E81492">
        <w:rPr>
          <w:sz w:val="28"/>
          <w:szCs w:val="28"/>
        </w:rPr>
        <w:t>phải bươn trải làm nhiều nghề tự do thu nhập không ổn đị</w:t>
      </w:r>
      <w:r w:rsidR="002F6E94">
        <w:rPr>
          <w:sz w:val="28"/>
          <w:szCs w:val="28"/>
        </w:rPr>
        <w:t xml:space="preserve">nh. Chính </w:t>
      </w:r>
      <w:r w:rsidR="004846E3">
        <w:rPr>
          <w:sz w:val="28"/>
          <w:szCs w:val="28"/>
        </w:rPr>
        <w:t>vì vậy</w:t>
      </w:r>
      <w:r w:rsidRPr="00E81492">
        <w:rPr>
          <w:sz w:val="28"/>
          <w:szCs w:val="28"/>
        </w:rPr>
        <w:t xml:space="preserve"> sự quan tâm của cha mẹ tới con cái chưa </w:t>
      </w:r>
      <w:r w:rsidRPr="00E81492">
        <w:rPr>
          <w:sz w:val="28"/>
          <w:szCs w:val="28"/>
        </w:rPr>
        <w:lastRenderedPageBreak/>
        <w:t>được nhiều do đó sự phối hợp giáo dục giữa nhà trường và một bộ phậ</w:t>
      </w:r>
      <w:r w:rsidR="004846E3">
        <w:rPr>
          <w:sz w:val="28"/>
          <w:szCs w:val="28"/>
        </w:rPr>
        <w:t>n cha</w:t>
      </w:r>
      <w:r w:rsidR="00A95CBC">
        <w:rPr>
          <w:sz w:val="28"/>
          <w:szCs w:val="28"/>
        </w:rPr>
        <w:t xml:space="preserve"> </w:t>
      </w:r>
      <w:r w:rsidR="004846E3">
        <w:rPr>
          <w:sz w:val="28"/>
          <w:szCs w:val="28"/>
        </w:rPr>
        <w:t>(mẹ)</w:t>
      </w:r>
      <w:r w:rsidR="00164752">
        <w:rPr>
          <w:sz w:val="28"/>
          <w:szCs w:val="28"/>
        </w:rPr>
        <w:t xml:space="preserve"> học sinh</w:t>
      </w:r>
      <w:r w:rsidRPr="00E81492">
        <w:rPr>
          <w:sz w:val="28"/>
          <w:szCs w:val="28"/>
        </w:rPr>
        <w:t xml:space="preserve"> chưa hiệu quả.</w:t>
      </w:r>
    </w:p>
    <w:p w:rsidR="00E81492" w:rsidRPr="00E81492" w:rsidRDefault="00E81492" w:rsidP="00586724">
      <w:pPr>
        <w:spacing w:before="60" w:after="60" w:line="288" w:lineRule="auto"/>
        <w:ind w:firstLine="720"/>
        <w:jc w:val="both"/>
        <w:rPr>
          <w:b/>
          <w:sz w:val="28"/>
          <w:szCs w:val="28"/>
        </w:rPr>
      </w:pPr>
      <w:r w:rsidRPr="00E81492">
        <w:rPr>
          <w:b/>
          <w:sz w:val="28"/>
          <w:szCs w:val="28"/>
        </w:rPr>
        <w:t>b) Chủ</w:t>
      </w:r>
      <w:r w:rsidR="001001C2">
        <w:rPr>
          <w:b/>
          <w:sz w:val="28"/>
          <w:szCs w:val="28"/>
        </w:rPr>
        <w:t xml:space="preserve"> quan</w:t>
      </w:r>
    </w:p>
    <w:p w:rsidR="00E81492" w:rsidRDefault="00E81492" w:rsidP="00586724">
      <w:pPr>
        <w:spacing w:before="60" w:after="60" w:line="288" w:lineRule="auto"/>
        <w:ind w:firstLine="720"/>
        <w:jc w:val="both"/>
        <w:rPr>
          <w:sz w:val="28"/>
          <w:szCs w:val="28"/>
        </w:rPr>
      </w:pPr>
      <w:r w:rsidRPr="00E81492">
        <w:rPr>
          <w:b/>
          <w:sz w:val="28"/>
          <w:szCs w:val="28"/>
        </w:rPr>
        <w:t xml:space="preserve">- </w:t>
      </w:r>
      <w:r w:rsidRPr="00E81492">
        <w:rPr>
          <w:sz w:val="28"/>
          <w:szCs w:val="28"/>
        </w:rPr>
        <w:t>Việc đánh giá xếp loại học sinh của nhà trường đã dần đi vào thực chấ</w:t>
      </w:r>
      <w:r w:rsidR="00BC3ADC">
        <w:rPr>
          <w:sz w:val="28"/>
          <w:szCs w:val="28"/>
        </w:rPr>
        <w:t>t hơn, chất lượng đầu vào lớp 6 năm họ</w:t>
      </w:r>
      <w:r w:rsidR="001560EB">
        <w:rPr>
          <w:sz w:val="28"/>
          <w:szCs w:val="28"/>
        </w:rPr>
        <w:t>c 2018-2019</w:t>
      </w:r>
      <w:r w:rsidR="00BC3ADC">
        <w:rPr>
          <w:sz w:val="28"/>
          <w:szCs w:val="28"/>
        </w:rPr>
        <w:t xml:space="preserve"> thấp hơn so với năm họ</w:t>
      </w:r>
      <w:r w:rsidR="001560EB">
        <w:rPr>
          <w:sz w:val="28"/>
          <w:szCs w:val="28"/>
        </w:rPr>
        <w:t>c 2017-2018</w:t>
      </w:r>
      <w:r w:rsidR="00BC3ADC">
        <w:rPr>
          <w:sz w:val="28"/>
          <w:szCs w:val="28"/>
        </w:rPr>
        <w:t>.</w:t>
      </w:r>
    </w:p>
    <w:p w:rsidR="0073071E" w:rsidRDefault="0073071E" w:rsidP="00586724">
      <w:pPr>
        <w:spacing w:before="60" w:after="60" w:line="288" w:lineRule="auto"/>
        <w:ind w:firstLine="720"/>
        <w:jc w:val="both"/>
        <w:rPr>
          <w:sz w:val="28"/>
          <w:szCs w:val="28"/>
        </w:rPr>
      </w:pPr>
      <w:r>
        <w:rPr>
          <w:sz w:val="28"/>
          <w:szCs w:val="28"/>
        </w:rPr>
        <w:t>- Một số học sinh chưa chăm học, cha mẹ ít quan tâm phó mặc việc học cho nhà trường dẫn đến kết quả học tập chưa cao.</w:t>
      </w:r>
    </w:p>
    <w:p w:rsidR="00164752" w:rsidRDefault="00164752" w:rsidP="00586724">
      <w:pPr>
        <w:spacing w:before="60" w:after="60" w:line="288" w:lineRule="auto"/>
        <w:ind w:firstLine="720"/>
        <w:jc w:val="both"/>
        <w:rPr>
          <w:sz w:val="28"/>
          <w:szCs w:val="28"/>
        </w:rPr>
      </w:pPr>
      <w:r>
        <w:rPr>
          <w:sz w:val="28"/>
          <w:szCs w:val="28"/>
        </w:rPr>
        <w:t>- Công tác bồi dưỡng HSG K9 chất lượng chưa cao do:</w:t>
      </w:r>
    </w:p>
    <w:p w:rsidR="00164752" w:rsidRPr="00586724" w:rsidRDefault="00164752" w:rsidP="00586724">
      <w:pPr>
        <w:spacing w:before="60" w:after="60" w:line="288" w:lineRule="auto"/>
        <w:ind w:firstLine="720"/>
        <w:jc w:val="both"/>
        <w:rPr>
          <w:sz w:val="28"/>
          <w:szCs w:val="28"/>
        </w:rPr>
      </w:pPr>
      <w:r w:rsidRPr="00586724">
        <w:rPr>
          <w:sz w:val="28"/>
          <w:szCs w:val="28"/>
        </w:rPr>
        <w:t>+ Một số</w:t>
      </w:r>
      <w:r w:rsidR="00BC3ADC" w:rsidRPr="00586724">
        <w:rPr>
          <w:sz w:val="28"/>
          <w:szCs w:val="28"/>
        </w:rPr>
        <w:t xml:space="preserve"> môn </w:t>
      </w:r>
      <w:r w:rsidR="00586724" w:rsidRPr="00586724">
        <w:rPr>
          <w:sz w:val="28"/>
          <w:szCs w:val="28"/>
        </w:rPr>
        <w:t xml:space="preserve">học ở </w:t>
      </w:r>
      <w:r w:rsidR="004846E3" w:rsidRPr="00586724">
        <w:rPr>
          <w:sz w:val="28"/>
          <w:szCs w:val="28"/>
        </w:rPr>
        <w:t xml:space="preserve">lớp </w:t>
      </w:r>
      <w:r w:rsidR="00586724" w:rsidRPr="00586724">
        <w:rPr>
          <w:sz w:val="28"/>
          <w:szCs w:val="28"/>
        </w:rPr>
        <w:t>9 các em coi đó là môn không quan trọng</w:t>
      </w:r>
      <w:r w:rsidR="002F6E94">
        <w:rPr>
          <w:sz w:val="28"/>
          <w:szCs w:val="28"/>
        </w:rPr>
        <w:t xml:space="preserve"> nên không muốn dự thi</w:t>
      </w:r>
      <w:r w:rsidR="004846E3" w:rsidRPr="00586724">
        <w:rPr>
          <w:sz w:val="28"/>
          <w:szCs w:val="28"/>
        </w:rPr>
        <w:t>.</w:t>
      </w:r>
    </w:p>
    <w:p w:rsidR="00164752" w:rsidRPr="00586724" w:rsidRDefault="0073071E" w:rsidP="00586724">
      <w:pPr>
        <w:spacing w:before="60" w:after="60" w:line="288" w:lineRule="auto"/>
        <w:ind w:firstLine="720"/>
        <w:jc w:val="both"/>
        <w:rPr>
          <w:sz w:val="28"/>
          <w:szCs w:val="28"/>
        </w:rPr>
      </w:pPr>
      <w:r w:rsidRPr="00586724">
        <w:rPr>
          <w:sz w:val="28"/>
          <w:szCs w:val="28"/>
        </w:rPr>
        <w:t>+ C</w:t>
      </w:r>
      <w:r w:rsidR="00164752" w:rsidRPr="00586724">
        <w:rPr>
          <w:sz w:val="28"/>
          <w:szCs w:val="28"/>
        </w:rPr>
        <w:t xml:space="preserve">ông tác bồi dưỡng HSG </w:t>
      </w:r>
      <w:r w:rsidRPr="00586724">
        <w:rPr>
          <w:sz w:val="28"/>
          <w:szCs w:val="28"/>
        </w:rPr>
        <w:t xml:space="preserve">Khối 9 </w:t>
      </w:r>
      <w:r w:rsidR="00164752" w:rsidRPr="00586724">
        <w:rPr>
          <w:sz w:val="28"/>
          <w:szCs w:val="28"/>
        </w:rPr>
        <w:t>thiếu chiều sâu nên kết quả đạt được chưa cao.</w:t>
      </w:r>
    </w:p>
    <w:p w:rsidR="00164752" w:rsidRPr="00586724" w:rsidRDefault="00E81492" w:rsidP="00586724">
      <w:pPr>
        <w:spacing w:before="60" w:after="60" w:line="288" w:lineRule="auto"/>
        <w:ind w:firstLine="720"/>
        <w:jc w:val="both"/>
        <w:rPr>
          <w:sz w:val="28"/>
          <w:szCs w:val="28"/>
        </w:rPr>
      </w:pPr>
      <w:r w:rsidRPr="00586724">
        <w:rPr>
          <w:sz w:val="28"/>
          <w:szCs w:val="28"/>
        </w:rPr>
        <w:t xml:space="preserve">- Tính đến </w:t>
      </w:r>
      <w:r w:rsidR="00722974" w:rsidRPr="00586724">
        <w:rPr>
          <w:sz w:val="28"/>
          <w:szCs w:val="28"/>
        </w:rPr>
        <w:t xml:space="preserve">hết </w:t>
      </w:r>
      <w:r w:rsidRPr="00586724">
        <w:rPr>
          <w:sz w:val="28"/>
          <w:szCs w:val="28"/>
        </w:rPr>
        <w:t xml:space="preserve">tháng </w:t>
      </w:r>
      <w:r w:rsidR="00586724" w:rsidRPr="00586724">
        <w:rPr>
          <w:sz w:val="28"/>
          <w:szCs w:val="28"/>
        </w:rPr>
        <w:t>12 năm 2018</w:t>
      </w:r>
      <w:r w:rsidRPr="00586724">
        <w:rPr>
          <w:sz w:val="28"/>
          <w:szCs w:val="28"/>
        </w:rPr>
        <w:t xml:space="preserve"> nhà trường thiế</w:t>
      </w:r>
      <w:r w:rsidR="00586724" w:rsidRPr="00586724">
        <w:rPr>
          <w:sz w:val="28"/>
          <w:szCs w:val="28"/>
        </w:rPr>
        <w:t>u 02</w:t>
      </w:r>
      <w:r w:rsidRPr="00586724">
        <w:rPr>
          <w:sz w:val="28"/>
          <w:szCs w:val="28"/>
        </w:rPr>
        <w:t xml:space="preserve"> giáo viên so với qui định tạ</w:t>
      </w:r>
      <w:r w:rsidR="00BC3ADC" w:rsidRPr="00586724">
        <w:rPr>
          <w:sz w:val="28"/>
          <w:szCs w:val="28"/>
        </w:rPr>
        <w:t>i thông tư 16/2017 của Bộ GD&amp;ĐT</w:t>
      </w:r>
      <w:r w:rsidR="00586724" w:rsidRPr="00586724">
        <w:rPr>
          <w:sz w:val="28"/>
          <w:szCs w:val="28"/>
        </w:rPr>
        <w:t>;</w:t>
      </w:r>
      <w:r w:rsidRPr="00586724">
        <w:rPr>
          <w:sz w:val="28"/>
          <w:szCs w:val="28"/>
        </w:rPr>
        <w:t xml:space="preserve"> trong đó  có 01 cô giáo có 2 con bị bệnh </w:t>
      </w:r>
      <w:r w:rsidR="00586724" w:rsidRPr="00586724">
        <w:rPr>
          <w:sz w:val="28"/>
          <w:szCs w:val="28"/>
        </w:rPr>
        <w:t xml:space="preserve">nan y </w:t>
      </w:r>
      <w:r w:rsidR="004846E3" w:rsidRPr="00586724">
        <w:rPr>
          <w:sz w:val="28"/>
          <w:szCs w:val="28"/>
        </w:rPr>
        <w:t xml:space="preserve">nên phần nào ảnh hưởng đến </w:t>
      </w:r>
      <w:r w:rsidRPr="00586724">
        <w:rPr>
          <w:sz w:val="28"/>
          <w:szCs w:val="28"/>
        </w:rPr>
        <w:t>chất lượng giáo dục</w:t>
      </w:r>
      <w:r w:rsidR="00164752" w:rsidRPr="00586724">
        <w:rPr>
          <w:sz w:val="28"/>
          <w:szCs w:val="28"/>
        </w:rPr>
        <w:t xml:space="preserve"> của nhà trường.</w:t>
      </w:r>
    </w:p>
    <w:p w:rsidR="00E81492" w:rsidRPr="00E81492" w:rsidRDefault="00E81492" w:rsidP="00586724">
      <w:pPr>
        <w:spacing w:before="60" w:after="60" w:line="288" w:lineRule="auto"/>
        <w:ind w:firstLine="720"/>
        <w:jc w:val="both"/>
        <w:rPr>
          <w:sz w:val="28"/>
          <w:szCs w:val="28"/>
        </w:rPr>
      </w:pPr>
      <w:r w:rsidRPr="00E81492">
        <w:rPr>
          <w:sz w:val="28"/>
          <w:szCs w:val="28"/>
        </w:rPr>
        <w:t>- Số lượng giáo viên nhà trường ít, có những bộ môn chỉ có từ</w:t>
      </w:r>
      <w:r w:rsidR="001001C2">
        <w:rPr>
          <w:sz w:val="28"/>
          <w:szCs w:val="28"/>
        </w:rPr>
        <w:t xml:space="preserve"> 1</w:t>
      </w:r>
      <w:r w:rsidR="001001C2" w:rsidRPr="001001C2">
        <w:rPr>
          <w:sz w:val="28"/>
          <w:szCs w:val="28"/>
        </w:rPr>
        <w:sym w:font="Wingdings" w:char="F0E0"/>
      </w:r>
      <w:r w:rsidRPr="00E81492">
        <w:rPr>
          <w:sz w:val="28"/>
          <w:szCs w:val="28"/>
        </w:rPr>
        <w:t xml:space="preserve"> 2 giáo viên nên việc phân công dạy thay rất khó khăn.</w:t>
      </w:r>
    </w:p>
    <w:p w:rsidR="00E81492" w:rsidRPr="00E81492" w:rsidRDefault="00E81492" w:rsidP="00586724">
      <w:pPr>
        <w:spacing w:before="60" w:after="60" w:line="288" w:lineRule="auto"/>
        <w:ind w:firstLine="720"/>
        <w:jc w:val="both"/>
        <w:rPr>
          <w:sz w:val="28"/>
          <w:szCs w:val="28"/>
        </w:rPr>
      </w:pPr>
      <w:r w:rsidRPr="00E81492">
        <w:rPr>
          <w:sz w:val="28"/>
          <w:szCs w:val="28"/>
        </w:rPr>
        <w:t>- Số lượng lớp học ít nên một số bộ môn như Địa lý, Sinh học</w:t>
      </w:r>
      <w:r w:rsidR="004846E3">
        <w:rPr>
          <w:sz w:val="28"/>
          <w:szCs w:val="28"/>
        </w:rPr>
        <w:t xml:space="preserve">, </w:t>
      </w:r>
      <w:r w:rsidR="00586724">
        <w:rPr>
          <w:sz w:val="28"/>
          <w:szCs w:val="28"/>
        </w:rPr>
        <w:t xml:space="preserve">CN, </w:t>
      </w:r>
      <w:r w:rsidR="004846E3">
        <w:rPr>
          <w:sz w:val="28"/>
          <w:szCs w:val="28"/>
        </w:rPr>
        <w:t>T.Anh</w:t>
      </w:r>
      <w:r w:rsidRPr="00E81492">
        <w:rPr>
          <w:sz w:val="28"/>
          <w:szCs w:val="28"/>
        </w:rPr>
        <w:t xml:space="preserve"> giáo viên phải dạy cả </w:t>
      </w:r>
      <w:r w:rsidR="004846E3">
        <w:rPr>
          <w:sz w:val="28"/>
          <w:szCs w:val="28"/>
        </w:rPr>
        <w:t xml:space="preserve">3 hoặc </w:t>
      </w:r>
      <w:r w:rsidRPr="00E81492">
        <w:rPr>
          <w:sz w:val="28"/>
          <w:szCs w:val="28"/>
        </w:rPr>
        <w:t>4 khối nên vất vả trong việc soạn bài và việc giảng dạy trên lớ</w:t>
      </w:r>
      <w:r w:rsidR="00586724">
        <w:rPr>
          <w:sz w:val="28"/>
          <w:szCs w:val="28"/>
        </w:rPr>
        <w:t>p,</w:t>
      </w:r>
      <w:r w:rsidRPr="00E81492">
        <w:rPr>
          <w:sz w:val="28"/>
          <w:szCs w:val="28"/>
        </w:rPr>
        <w:t xml:space="preserve"> phần nào cũng ảnh hưởng đến chất lượng giảng dạy.</w:t>
      </w:r>
    </w:p>
    <w:p w:rsidR="00E81492" w:rsidRPr="00E81492" w:rsidRDefault="00E81492" w:rsidP="00586724">
      <w:pPr>
        <w:spacing w:before="60" w:after="60" w:line="288" w:lineRule="auto"/>
        <w:ind w:firstLine="720"/>
        <w:jc w:val="both"/>
        <w:rPr>
          <w:sz w:val="28"/>
          <w:szCs w:val="28"/>
        </w:rPr>
      </w:pPr>
      <w:r w:rsidRPr="00E81492">
        <w:rPr>
          <w:sz w:val="28"/>
          <w:szCs w:val="28"/>
        </w:rPr>
        <w:t xml:space="preserve">- Công tác bồi dưỡng thường xuyên của một số giáo viên chưa </w:t>
      </w:r>
      <w:r w:rsidR="005F1DF8">
        <w:rPr>
          <w:sz w:val="28"/>
          <w:szCs w:val="28"/>
        </w:rPr>
        <w:t xml:space="preserve">thực sự </w:t>
      </w:r>
      <w:r w:rsidRPr="00E81492">
        <w:rPr>
          <w:sz w:val="28"/>
          <w:szCs w:val="28"/>
        </w:rPr>
        <w:t>nghiêm túc.</w:t>
      </w:r>
    </w:p>
    <w:p w:rsidR="00E81492" w:rsidRPr="00E81492" w:rsidRDefault="00E81492" w:rsidP="00586724">
      <w:pPr>
        <w:spacing w:before="60" w:after="60" w:line="288" w:lineRule="auto"/>
        <w:ind w:firstLine="720"/>
        <w:jc w:val="both"/>
        <w:rPr>
          <w:b/>
          <w:sz w:val="28"/>
          <w:szCs w:val="28"/>
        </w:rPr>
      </w:pPr>
      <w:r w:rsidRPr="00E81492">
        <w:rPr>
          <w:b/>
          <w:sz w:val="28"/>
          <w:szCs w:val="28"/>
        </w:rPr>
        <w:t>3. Giải pháp khắc phụ</w:t>
      </w:r>
      <w:r w:rsidR="00C65D3A">
        <w:rPr>
          <w:b/>
          <w:sz w:val="28"/>
          <w:szCs w:val="28"/>
        </w:rPr>
        <w:t>c</w:t>
      </w:r>
    </w:p>
    <w:p w:rsidR="00E81492" w:rsidRPr="00E81492" w:rsidRDefault="00E81492" w:rsidP="00586724">
      <w:pPr>
        <w:spacing w:before="60" w:after="60" w:line="288" w:lineRule="auto"/>
        <w:ind w:firstLine="720"/>
        <w:jc w:val="both"/>
        <w:rPr>
          <w:sz w:val="28"/>
          <w:szCs w:val="28"/>
        </w:rPr>
      </w:pPr>
      <w:r w:rsidRPr="00E81492">
        <w:rPr>
          <w:sz w:val="28"/>
          <w:szCs w:val="28"/>
        </w:rPr>
        <w:t>- Tăng cường và đổi mới công tác quản lí, đổi mới phương pháp dạy học theo hướng nghiên cứu bài học để giúp HS chủ động, tự giác, tích cực trong học tập.</w:t>
      </w:r>
    </w:p>
    <w:p w:rsidR="00E81492" w:rsidRDefault="00E81492" w:rsidP="00586724">
      <w:pPr>
        <w:spacing w:before="60" w:after="60" w:line="288" w:lineRule="auto"/>
        <w:ind w:firstLine="720"/>
        <w:jc w:val="both"/>
        <w:rPr>
          <w:sz w:val="28"/>
          <w:szCs w:val="28"/>
        </w:rPr>
      </w:pPr>
      <w:r w:rsidRPr="00E81492">
        <w:rPr>
          <w:sz w:val="28"/>
          <w:szCs w:val="28"/>
        </w:rPr>
        <w:t>- Quán triệt trong Hội đồng sư phạm để CB, GV, NV hiểu rõ tầm quan trọng của công tác bồi dưỡng thường xuyên, giúp CB, GV, NV tích cực tự học nhằm nâng cao trình độ chuyên môn, sự hiểu biết toàn diện, kỹ năng sống góp phần nâng cao chất lượng giảng dạy.</w:t>
      </w:r>
    </w:p>
    <w:p w:rsidR="00586724" w:rsidRDefault="00586724" w:rsidP="000E42FE">
      <w:pPr>
        <w:spacing w:before="60" w:after="60" w:line="288" w:lineRule="auto"/>
        <w:ind w:firstLine="720"/>
        <w:jc w:val="both"/>
        <w:rPr>
          <w:sz w:val="28"/>
          <w:szCs w:val="28"/>
        </w:rPr>
      </w:pPr>
      <w:r>
        <w:rPr>
          <w:sz w:val="28"/>
          <w:szCs w:val="28"/>
        </w:rPr>
        <w:t xml:space="preserve">- Tăng cường mối đoàn kết, giúp đỡ, học hỏi đồng nghiệp để cùng tiến bộ và tự </w:t>
      </w:r>
      <w:r w:rsidRPr="00C2340F">
        <w:rPr>
          <w:sz w:val="28"/>
          <w:szCs w:val="28"/>
        </w:rPr>
        <w:t>bồi dưỡng chuyên môn nghiệp vụ</w:t>
      </w:r>
      <w:r w:rsidR="000E42FE">
        <w:rPr>
          <w:sz w:val="28"/>
          <w:szCs w:val="28"/>
        </w:rPr>
        <w:t xml:space="preserve"> nâng cao tay nghề</w:t>
      </w:r>
      <w:r>
        <w:rPr>
          <w:sz w:val="28"/>
          <w:szCs w:val="28"/>
        </w:rPr>
        <w:t>.</w:t>
      </w:r>
    </w:p>
    <w:p w:rsidR="00C2340F" w:rsidRPr="00C2340F" w:rsidRDefault="000E42FE" w:rsidP="00586724">
      <w:pPr>
        <w:spacing w:before="60" w:after="60" w:line="288" w:lineRule="auto"/>
        <w:ind w:firstLine="720"/>
        <w:jc w:val="both"/>
        <w:rPr>
          <w:sz w:val="28"/>
          <w:szCs w:val="28"/>
        </w:rPr>
      </w:pPr>
      <w:r>
        <w:rPr>
          <w:sz w:val="28"/>
          <w:szCs w:val="28"/>
        </w:rPr>
        <w:t>-  S</w:t>
      </w:r>
      <w:r w:rsidR="00C2340F" w:rsidRPr="00C2340F">
        <w:rPr>
          <w:sz w:val="28"/>
          <w:szCs w:val="28"/>
        </w:rPr>
        <w:t>inh hoạt tổ nhóm chuyên môn</w:t>
      </w:r>
      <w:r>
        <w:rPr>
          <w:sz w:val="28"/>
          <w:szCs w:val="28"/>
        </w:rPr>
        <w:t xml:space="preserve"> cần có sự đổi mới đó là trao đổi bàn bạc, thống nhất cách các giải quyết vấn đề khó, tìm ra cách thức, phương pháp, kỹ thuật hiệu quả nhất cho giảng dạy</w:t>
      </w:r>
      <w:r w:rsidR="00C2340F" w:rsidRPr="00C2340F">
        <w:rPr>
          <w:sz w:val="28"/>
          <w:szCs w:val="28"/>
        </w:rPr>
        <w:t>.</w:t>
      </w:r>
    </w:p>
    <w:p w:rsidR="00C2340F" w:rsidRPr="00C2340F" w:rsidRDefault="00C2340F" w:rsidP="00586724">
      <w:pPr>
        <w:spacing w:before="60" w:after="60" w:line="288" w:lineRule="auto"/>
        <w:ind w:firstLine="720"/>
        <w:jc w:val="both"/>
        <w:rPr>
          <w:szCs w:val="28"/>
        </w:rPr>
      </w:pPr>
      <w:r w:rsidRPr="00C2340F">
        <w:rPr>
          <w:sz w:val="28"/>
          <w:szCs w:val="28"/>
        </w:rPr>
        <w:lastRenderedPageBreak/>
        <w:t>- Tăng cường và đổi mới công tác bồi dưỡng học sinh giỏi, nâng cao chất lượng HSG trong nhà trường</w:t>
      </w:r>
      <w:r>
        <w:rPr>
          <w:szCs w:val="28"/>
        </w:rPr>
        <w:t xml:space="preserve">. </w:t>
      </w:r>
    </w:p>
    <w:p w:rsidR="0073071E" w:rsidRDefault="0073071E" w:rsidP="00586724">
      <w:pPr>
        <w:spacing w:before="60" w:after="60" w:line="288" w:lineRule="auto"/>
        <w:ind w:firstLine="720"/>
        <w:jc w:val="both"/>
        <w:rPr>
          <w:sz w:val="28"/>
          <w:szCs w:val="28"/>
        </w:rPr>
      </w:pPr>
      <w:r>
        <w:rPr>
          <w:sz w:val="28"/>
          <w:szCs w:val="28"/>
        </w:rPr>
        <w:t>- Tăng cườ</w:t>
      </w:r>
      <w:r w:rsidR="00C2340F">
        <w:rPr>
          <w:sz w:val="28"/>
          <w:szCs w:val="28"/>
        </w:rPr>
        <w:t xml:space="preserve">ng công tác </w:t>
      </w:r>
      <w:r>
        <w:rPr>
          <w:sz w:val="28"/>
          <w:szCs w:val="28"/>
        </w:rPr>
        <w:t xml:space="preserve"> phụ đạo học sinh yếu kém nhằ</w:t>
      </w:r>
      <w:r w:rsidR="00C2340F">
        <w:rPr>
          <w:sz w:val="28"/>
          <w:szCs w:val="28"/>
        </w:rPr>
        <w:t>m</w:t>
      </w:r>
      <w:r>
        <w:rPr>
          <w:sz w:val="28"/>
          <w:szCs w:val="28"/>
        </w:rPr>
        <w:t xml:space="preserve"> nâng cao chất lượng học sinh đại trà</w:t>
      </w:r>
      <w:r w:rsidR="00944ABA">
        <w:rPr>
          <w:sz w:val="28"/>
          <w:szCs w:val="28"/>
        </w:rPr>
        <w:t>.</w:t>
      </w:r>
    </w:p>
    <w:p w:rsidR="00E05FD7" w:rsidRPr="00E81492" w:rsidRDefault="00E05FD7" w:rsidP="00586724">
      <w:pPr>
        <w:spacing w:before="60" w:after="60" w:line="288" w:lineRule="auto"/>
        <w:ind w:firstLine="720"/>
        <w:jc w:val="both"/>
        <w:rPr>
          <w:sz w:val="28"/>
          <w:szCs w:val="28"/>
        </w:rPr>
      </w:pPr>
      <w:r w:rsidRPr="00E81492">
        <w:rPr>
          <w:sz w:val="28"/>
          <w:szCs w:val="28"/>
        </w:rPr>
        <w:t xml:space="preserve">- Làm tốt công tác giáo dục đạo đức, kỹ năng sống, mục đích của việc học tập cho HS, giúp các em cố gắng hơn trong học tập. </w:t>
      </w:r>
    </w:p>
    <w:p w:rsidR="00E05FD7" w:rsidRPr="00094CF3" w:rsidRDefault="00E81492" w:rsidP="00586724">
      <w:pPr>
        <w:spacing w:before="60" w:after="60" w:line="288" w:lineRule="auto"/>
        <w:ind w:firstLine="720"/>
        <w:jc w:val="both"/>
        <w:rPr>
          <w:sz w:val="28"/>
          <w:szCs w:val="28"/>
        </w:rPr>
      </w:pPr>
      <w:r w:rsidRPr="00E81492">
        <w:rPr>
          <w:sz w:val="28"/>
          <w:szCs w:val="28"/>
        </w:rPr>
        <w:t>- Phối hợp chặt chẽ ba môi trường giáo dụ</w:t>
      </w:r>
      <w:r w:rsidR="002F6E94">
        <w:rPr>
          <w:sz w:val="28"/>
          <w:szCs w:val="28"/>
        </w:rPr>
        <w:t>c: Gia đình -</w:t>
      </w:r>
      <w:r w:rsidRPr="00E81492">
        <w:rPr>
          <w:sz w:val="28"/>
          <w:szCs w:val="28"/>
        </w:rPr>
        <w:t xml:space="preserve"> Nhà trườ</w:t>
      </w:r>
      <w:r w:rsidR="002F6E94">
        <w:rPr>
          <w:sz w:val="28"/>
          <w:szCs w:val="28"/>
        </w:rPr>
        <w:t>ng -</w:t>
      </w:r>
      <w:r w:rsidRPr="00E81492">
        <w:rPr>
          <w:sz w:val="28"/>
          <w:szCs w:val="28"/>
        </w:rPr>
        <w:t xml:space="preserve"> Xã hội để quản lý tốt HS trong việc học tập ở nhà và ở trường.</w:t>
      </w:r>
    </w:p>
    <w:p w:rsidR="00E81492" w:rsidRDefault="0073071E" w:rsidP="000E42FE">
      <w:pPr>
        <w:spacing w:before="60" w:after="60" w:line="288" w:lineRule="auto"/>
        <w:ind w:firstLine="720"/>
        <w:jc w:val="both"/>
        <w:rPr>
          <w:b/>
          <w:sz w:val="28"/>
          <w:szCs w:val="28"/>
        </w:rPr>
      </w:pPr>
      <w:r>
        <w:rPr>
          <w:b/>
          <w:sz w:val="28"/>
          <w:szCs w:val="28"/>
        </w:rPr>
        <w:t>I</w:t>
      </w:r>
      <w:r w:rsidR="00C65D3A">
        <w:rPr>
          <w:b/>
          <w:sz w:val="28"/>
          <w:szCs w:val="28"/>
        </w:rPr>
        <w:t>V</w:t>
      </w:r>
      <w:r w:rsidR="00E81492" w:rsidRPr="00E81492">
        <w:rPr>
          <w:b/>
          <w:sz w:val="28"/>
          <w:szCs w:val="28"/>
        </w:rPr>
        <w:t>. Nhữ</w:t>
      </w:r>
      <w:r w:rsidR="00C2340F">
        <w:rPr>
          <w:b/>
          <w:sz w:val="28"/>
          <w:szCs w:val="28"/>
        </w:rPr>
        <w:t>ng đề xuất kiến nghị</w:t>
      </w:r>
    </w:p>
    <w:p w:rsidR="000E42FE" w:rsidRDefault="002F6E94" w:rsidP="000E42FE">
      <w:pPr>
        <w:shd w:val="clear" w:color="auto" w:fill="FFFFFF"/>
        <w:spacing w:before="60" w:after="60" w:line="288" w:lineRule="auto"/>
        <w:ind w:firstLine="720"/>
        <w:jc w:val="both"/>
        <w:rPr>
          <w:rFonts w:eastAsia="Times New Roman" w:cs="Times New Roman"/>
          <w:color w:val="222222"/>
          <w:sz w:val="28"/>
          <w:szCs w:val="28"/>
          <w:lang w:val="pt-BR"/>
        </w:rPr>
      </w:pPr>
      <w:r>
        <w:rPr>
          <w:rFonts w:eastAsia="Times New Roman" w:cs="Times New Roman"/>
          <w:color w:val="222222"/>
          <w:sz w:val="28"/>
          <w:szCs w:val="28"/>
          <w:lang w:val="pt-BR"/>
        </w:rPr>
        <w:t>- Đề nghị UBND quận,</w:t>
      </w:r>
      <w:r w:rsidR="00722974">
        <w:rPr>
          <w:rFonts w:eastAsia="Times New Roman" w:cs="Times New Roman"/>
          <w:color w:val="222222"/>
          <w:sz w:val="28"/>
          <w:szCs w:val="28"/>
          <w:lang w:val="pt-BR"/>
        </w:rPr>
        <w:t xml:space="preserve"> phòng GD&amp;ĐT Hà Đông bổ sung điều tiết cho nhà trường</w:t>
      </w:r>
      <w:r w:rsidR="001001C2">
        <w:rPr>
          <w:rFonts w:eastAsia="Times New Roman" w:cs="Times New Roman"/>
          <w:color w:val="222222"/>
          <w:sz w:val="28"/>
          <w:szCs w:val="28"/>
          <w:lang w:val="pt-BR"/>
        </w:rPr>
        <w:t xml:space="preserve"> 02</w:t>
      </w:r>
      <w:r w:rsidR="004846E3">
        <w:rPr>
          <w:rFonts w:eastAsia="Times New Roman" w:cs="Times New Roman"/>
          <w:color w:val="222222"/>
          <w:sz w:val="28"/>
          <w:szCs w:val="28"/>
          <w:lang w:val="pt-BR"/>
        </w:rPr>
        <w:t xml:space="preserve"> giáo viên </w:t>
      </w:r>
      <w:r w:rsidR="00217C12">
        <w:rPr>
          <w:rFonts w:eastAsia="Times New Roman" w:cs="Times New Roman"/>
          <w:color w:val="222222"/>
          <w:sz w:val="28"/>
          <w:szCs w:val="28"/>
          <w:lang w:val="pt-BR"/>
        </w:rPr>
        <w:t xml:space="preserve">còn thiếu </w:t>
      </w:r>
      <w:r w:rsidR="004846E3">
        <w:rPr>
          <w:rFonts w:eastAsia="Times New Roman" w:cs="Times New Roman"/>
          <w:color w:val="222222"/>
          <w:sz w:val="28"/>
          <w:szCs w:val="28"/>
          <w:lang w:val="pt-BR"/>
        </w:rPr>
        <w:t>trong đó:</w:t>
      </w:r>
      <w:r w:rsidR="00722974">
        <w:rPr>
          <w:rFonts w:eastAsia="Times New Roman" w:cs="Times New Roman"/>
          <w:color w:val="222222"/>
          <w:sz w:val="28"/>
          <w:szCs w:val="28"/>
          <w:lang w:val="pt-BR"/>
        </w:rPr>
        <w:t xml:space="preserve"> 01 giáo viên môn Vật lý, 01 giáo viên môn Sinh học.</w:t>
      </w:r>
    </w:p>
    <w:p w:rsidR="000E42FE" w:rsidRDefault="000E42FE" w:rsidP="000E42FE">
      <w:pPr>
        <w:shd w:val="clear" w:color="auto" w:fill="FFFFFF"/>
        <w:spacing w:before="60" w:after="60" w:line="288" w:lineRule="auto"/>
        <w:ind w:firstLine="720"/>
        <w:jc w:val="both"/>
        <w:rPr>
          <w:rFonts w:eastAsia="Times New Roman" w:cs="Times New Roman"/>
          <w:color w:val="222222"/>
          <w:sz w:val="28"/>
          <w:szCs w:val="28"/>
        </w:rPr>
      </w:pPr>
      <w:r>
        <w:rPr>
          <w:rFonts w:eastAsia="Times New Roman" w:cs="Times New Roman"/>
          <w:color w:val="222222"/>
          <w:sz w:val="28"/>
          <w:szCs w:val="28"/>
          <w:lang w:val="pt-BR"/>
        </w:rPr>
        <w:t>- Kính đề nghị với UBND</w:t>
      </w:r>
      <w:r w:rsidR="002F6E94">
        <w:rPr>
          <w:rFonts w:eastAsia="Times New Roman" w:cs="Times New Roman"/>
          <w:color w:val="222222"/>
          <w:sz w:val="28"/>
          <w:szCs w:val="28"/>
          <w:lang w:val="pt-BR"/>
        </w:rPr>
        <w:t xml:space="preserve"> quận</w:t>
      </w:r>
      <w:r>
        <w:rPr>
          <w:rFonts w:eastAsia="Times New Roman" w:cs="Times New Roman"/>
          <w:color w:val="222222"/>
          <w:sz w:val="28"/>
          <w:szCs w:val="28"/>
          <w:lang w:val="pt-BR"/>
        </w:rPr>
        <w:t>, phòng GD&amp;ĐT xem xét sửa chữa bổ sung sân trường, tường rào nhà trường để đảm bảo an toàn hơn.</w:t>
      </w:r>
    </w:p>
    <w:p w:rsidR="007C7102" w:rsidRPr="000E42FE" w:rsidRDefault="00E81492" w:rsidP="000E42FE">
      <w:pPr>
        <w:shd w:val="clear" w:color="auto" w:fill="FFFFFF"/>
        <w:spacing w:before="60" w:after="60" w:line="288" w:lineRule="auto"/>
        <w:ind w:firstLine="720"/>
        <w:jc w:val="both"/>
        <w:rPr>
          <w:rFonts w:eastAsia="Times New Roman" w:cs="Times New Roman"/>
          <w:color w:val="222222"/>
          <w:sz w:val="28"/>
          <w:szCs w:val="28"/>
        </w:rPr>
      </w:pPr>
      <w:r w:rsidRPr="00E81492">
        <w:rPr>
          <w:b/>
          <w:sz w:val="28"/>
          <w:szCs w:val="28"/>
          <w:lang w:val="pt-BR"/>
        </w:rPr>
        <w:t xml:space="preserve">V. Thống kê các biểu mẫu báo cáo số liệu học kỳ I </w:t>
      </w:r>
      <w:r w:rsidR="000E42FE">
        <w:rPr>
          <w:sz w:val="28"/>
          <w:szCs w:val="28"/>
          <w:lang w:val="pt-BR"/>
        </w:rPr>
        <w:t>(đính kèm b/c)</w:t>
      </w:r>
    </w:p>
    <w:p w:rsidR="00814519" w:rsidRPr="00814519" w:rsidRDefault="0073071E" w:rsidP="000E42FE">
      <w:pPr>
        <w:spacing w:before="60" w:after="60" w:line="288" w:lineRule="auto"/>
        <w:ind w:firstLine="720"/>
        <w:jc w:val="both"/>
        <w:rPr>
          <w:sz w:val="28"/>
          <w:szCs w:val="28"/>
        </w:rPr>
      </w:pPr>
      <w:r>
        <w:rPr>
          <w:sz w:val="28"/>
          <w:szCs w:val="28"/>
        </w:rPr>
        <w:t>Trên đây là B</w:t>
      </w:r>
      <w:r w:rsidR="00814519" w:rsidRPr="00814519">
        <w:rPr>
          <w:sz w:val="28"/>
          <w:szCs w:val="28"/>
        </w:rPr>
        <w:t xml:space="preserve">áo cáo sơ kết </w:t>
      </w:r>
      <w:r>
        <w:rPr>
          <w:sz w:val="28"/>
          <w:szCs w:val="28"/>
        </w:rPr>
        <w:t>thực hiện nhiệm vụ h</w:t>
      </w:r>
      <w:r w:rsidR="00814519" w:rsidRPr="00814519">
        <w:rPr>
          <w:sz w:val="28"/>
          <w:szCs w:val="28"/>
        </w:rPr>
        <w:t xml:space="preserve">ọc kỳ I </w:t>
      </w:r>
      <w:r>
        <w:rPr>
          <w:sz w:val="28"/>
          <w:szCs w:val="28"/>
        </w:rPr>
        <w:t>năm họ</w:t>
      </w:r>
      <w:r w:rsidR="001560EB">
        <w:rPr>
          <w:sz w:val="28"/>
          <w:szCs w:val="28"/>
        </w:rPr>
        <w:t>c 2018</w:t>
      </w:r>
      <w:r w:rsidR="002F6E94">
        <w:rPr>
          <w:sz w:val="28"/>
          <w:szCs w:val="28"/>
        </w:rPr>
        <w:t xml:space="preserve"> </w:t>
      </w:r>
      <w:r w:rsidR="0014754C">
        <w:rPr>
          <w:sz w:val="28"/>
          <w:szCs w:val="28"/>
        </w:rPr>
        <w:t>-201</w:t>
      </w:r>
      <w:r w:rsidR="001560EB">
        <w:rPr>
          <w:sz w:val="28"/>
          <w:szCs w:val="28"/>
        </w:rPr>
        <w:t>9</w:t>
      </w:r>
      <w:r>
        <w:rPr>
          <w:sz w:val="28"/>
          <w:szCs w:val="28"/>
        </w:rPr>
        <w:t xml:space="preserve"> </w:t>
      </w:r>
      <w:r w:rsidR="00814519" w:rsidRPr="00814519">
        <w:rPr>
          <w:sz w:val="28"/>
          <w:szCs w:val="28"/>
        </w:rPr>
        <w:t>của trườ</w:t>
      </w:r>
      <w:r w:rsidR="00521C99">
        <w:rPr>
          <w:sz w:val="28"/>
          <w:szCs w:val="28"/>
        </w:rPr>
        <w:t>ng THCS Phú Lãm</w:t>
      </w:r>
      <w:r w:rsidR="00814519" w:rsidRPr="00814519">
        <w:rPr>
          <w:sz w:val="28"/>
          <w:szCs w:val="28"/>
        </w:rPr>
        <w:t>, nhà trường rất mong nhận được ý kiến đóng góp của lãnh đạ</w:t>
      </w:r>
      <w:r w:rsidR="000E42FE">
        <w:rPr>
          <w:sz w:val="28"/>
          <w:szCs w:val="28"/>
        </w:rPr>
        <w:t>o, các chuyên viên</w:t>
      </w:r>
      <w:r w:rsidR="00814519" w:rsidRPr="00814519">
        <w:rPr>
          <w:sz w:val="28"/>
          <w:szCs w:val="28"/>
        </w:rPr>
        <w:t xml:space="preserve"> phòng GD&amp;ĐT Quận Hà Đông.</w:t>
      </w:r>
    </w:p>
    <w:p w:rsidR="00217C12" w:rsidRDefault="00814519" w:rsidP="00217C12">
      <w:pPr>
        <w:spacing w:before="60" w:after="60" w:line="288" w:lineRule="auto"/>
        <w:ind w:firstLine="360"/>
        <w:jc w:val="both"/>
        <w:rPr>
          <w:sz w:val="28"/>
          <w:szCs w:val="28"/>
        </w:rPr>
      </w:pPr>
      <w:r w:rsidRPr="00814519">
        <w:rPr>
          <w:b/>
          <w:i/>
          <w:sz w:val="28"/>
          <w:szCs w:val="28"/>
        </w:rPr>
        <w:t xml:space="preserve">       Xin trân trọng cảm </w:t>
      </w:r>
      <w:r w:rsidRPr="00814519">
        <w:rPr>
          <w:rFonts w:hint="eastAsia"/>
          <w:b/>
          <w:i/>
          <w:sz w:val="28"/>
          <w:szCs w:val="28"/>
        </w:rPr>
        <w:t>ơ</w:t>
      </w:r>
      <w:r w:rsidRPr="00814519">
        <w:rPr>
          <w:b/>
          <w:i/>
          <w:sz w:val="28"/>
          <w:szCs w:val="28"/>
        </w:rPr>
        <w:t>n!</w:t>
      </w:r>
      <w:r w:rsidRPr="00814519">
        <w:rPr>
          <w:sz w:val="28"/>
          <w:szCs w:val="28"/>
        </w:rPr>
        <w:tab/>
        <w:t xml:space="preserve">     </w:t>
      </w:r>
    </w:p>
    <w:p w:rsidR="00814519" w:rsidRPr="00F26E51" w:rsidRDefault="00814519" w:rsidP="00217C12">
      <w:pPr>
        <w:spacing w:before="60" w:after="60" w:line="288" w:lineRule="auto"/>
        <w:ind w:firstLine="360"/>
        <w:jc w:val="both"/>
        <w:rPr>
          <w:b/>
          <w:i/>
          <w:sz w:val="28"/>
          <w:szCs w:val="28"/>
        </w:rPr>
      </w:pPr>
      <w:r w:rsidRPr="00814519">
        <w:rPr>
          <w:sz w:val="28"/>
          <w:szCs w:val="28"/>
        </w:rPr>
        <w:t xml:space="preserve">                  </w:t>
      </w:r>
    </w:p>
    <w:tbl>
      <w:tblPr>
        <w:tblW w:w="0" w:type="auto"/>
        <w:tblLook w:val="01E0" w:firstRow="1" w:lastRow="1" w:firstColumn="1" w:lastColumn="1" w:noHBand="0" w:noVBand="0"/>
      </w:tblPr>
      <w:tblGrid>
        <w:gridCol w:w="4644"/>
        <w:gridCol w:w="4644"/>
      </w:tblGrid>
      <w:tr w:rsidR="00814519" w:rsidRPr="00814519" w:rsidTr="00C77564">
        <w:tc>
          <w:tcPr>
            <w:tcW w:w="4644" w:type="dxa"/>
          </w:tcPr>
          <w:p w:rsidR="00814519" w:rsidRPr="00406EA5" w:rsidRDefault="00814519" w:rsidP="00217C12">
            <w:pPr>
              <w:tabs>
                <w:tab w:val="center" w:pos="6300"/>
              </w:tabs>
              <w:spacing w:line="288" w:lineRule="auto"/>
              <w:jc w:val="both"/>
              <w:rPr>
                <w:b/>
                <w:sz w:val="22"/>
              </w:rPr>
            </w:pPr>
            <w:r w:rsidRPr="00406EA5">
              <w:rPr>
                <w:b/>
                <w:i/>
                <w:sz w:val="22"/>
                <w:u w:val="single"/>
              </w:rPr>
              <w:t>Nơi nhận</w:t>
            </w:r>
            <w:r w:rsidRPr="00406EA5">
              <w:rPr>
                <w:b/>
                <w:sz w:val="22"/>
              </w:rPr>
              <w:t>:</w:t>
            </w:r>
          </w:p>
          <w:p w:rsidR="00814519" w:rsidRPr="00406EA5" w:rsidRDefault="0073071E" w:rsidP="00217C12">
            <w:pPr>
              <w:tabs>
                <w:tab w:val="center" w:pos="6300"/>
              </w:tabs>
              <w:spacing w:line="288" w:lineRule="auto"/>
              <w:ind w:left="357"/>
              <w:jc w:val="both"/>
              <w:rPr>
                <w:sz w:val="22"/>
              </w:rPr>
            </w:pPr>
            <w:r>
              <w:rPr>
                <w:sz w:val="22"/>
              </w:rPr>
              <w:t>- Phòng GD&amp;ĐT</w:t>
            </w:r>
            <w:r w:rsidR="00814519" w:rsidRPr="00406EA5">
              <w:rPr>
                <w:sz w:val="22"/>
              </w:rPr>
              <w:t xml:space="preserve"> để b/c;</w:t>
            </w:r>
          </w:p>
          <w:p w:rsidR="00814519" w:rsidRPr="00406EA5" w:rsidRDefault="00814519" w:rsidP="00217C12">
            <w:pPr>
              <w:tabs>
                <w:tab w:val="center" w:pos="6300"/>
              </w:tabs>
              <w:spacing w:line="288" w:lineRule="auto"/>
              <w:ind w:left="357"/>
              <w:jc w:val="both"/>
              <w:rPr>
                <w:sz w:val="22"/>
              </w:rPr>
            </w:pPr>
            <w:r w:rsidRPr="00406EA5">
              <w:rPr>
                <w:sz w:val="22"/>
              </w:rPr>
              <w:t>- CB, GV, NV nhà trường;</w:t>
            </w:r>
          </w:p>
          <w:p w:rsidR="00814519" w:rsidRPr="00814519" w:rsidRDefault="00814519" w:rsidP="00217C12">
            <w:pPr>
              <w:tabs>
                <w:tab w:val="center" w:pos="6300"/>
              </w:tabs>
              <w:spacing w:line="288" w:lineRule="auto"/>
              <w:ind w:left="357"/>
              <w:jc w:val="both"/>
              <w:rPr>
                <w:b/>
                <w:sz w:val="28"/>
                <w:szCs w:val="28"/>
              </w:rPr>
            </w:pPr>
            <w:r w:rsidRPr="00406EA5">
              <w:rPr>
                <w:sz w:val="22"/>
              </w:rPr>
              <w:t>- Lưu VT.</w:t>
            </w:r>
          </w:p>
        </w:tc>
        <w:tc>
          <w:tcPr>
            <w:tcW w:w="4644" w:type="dxa"/>
          </w:tcPr>
          <w:p w:rsidR="00814519" w:rsidRPr="00814519" w:rsidRDefault="00814519" w:rsidP="00217C12">
            <w:pPr>
              <w:tabs>
                <w:tab w:val="center" w:pos="6300"/>
              </w:tabs>
              <w:spacing w:before="60" w:after="60" w:line="288" w:lineRule="auto"/>
              <w:jc w:val="both"/>
              <w:rPr>
                <w:b/>
                <w:sz w:val="28"/>
                <w:szCs w:val="28"/>
              </w:rPr>
            </w:pPr>
            <w:r w:rsidRPr="00814519">
              <w:rPr>
                <w:b/>
                <w:sz w:val="28"/>
                <w:szCs w:val="28"/>
              </w:rPr>
              <w:t xml:space="preserve">           HIỆU TRƯỞNG</w:t>
            </w:r>
          </w:p>
          <w:p w:rsidR="00814519" w:rsidRDefault="00814519" w:rsidP="00217C12">
            <w:pPr>
              <w:tabs>
                <w:tab w:val="center" w:pos="6300"/>
              </w:tabs>
              <w:spacing w:before="60" w:after="60" w:line="288" w:lineRule="auto"/>
              <w:ind w:firstLine="0"/>
              <w:jc w:val="both"/>
              <w:rPr>
                <w:b/>
                <w:sz w:val="28"/>
                <w:szCs w:val="28"/>
              </w:rPr>
            </w:pPr>
          </w:p>
          <w:p w:rsidR="00C435FB" w:rsidRPr="00814519" w:rsidRDefault="00C435FB" w:rsidP="00217C12">
            <w:pPr>
              <w:tabs>
                <w:tab w:val="center" w:pos="6300"/>
              </w:tabs>
              <w:spacing w:before="60" w:after="60" w:line="288" w:lineRule="auto"/>
              <w:ind w:firstLine="0"/>
              <w:jc w:val="both"/>
              <w:rPr>
                <w:b/>
                <w:sz w:val="28"/>
                <w:szCs w:val="28"/>
              </w:rPr>
            </w:pPr>
          </w:p>
          <w:p w:rsidR="00217C12" w:rsidRDefault="00C435FB" w:rsidP="00217C12">
            <w:pPr>
              <w:tabs>
                <w:tab w:val="center" w:pos="6300"/>
              </w:tabs>
              <w:spacing w:before="60" w:after="60" w:line="288" w:lineRule="auto"/>
              <w:jc w:val="both"/>
              <w:rPr>
                <w:b/>
                <w:sz w:val="28"/>
                <w:szCs w:val="28"/>
              </w:rPr>
            </w:pPr>
            <w:r>
              <w:rPr>
                <w:b/>
                <w:sz w:val="28"/>
                <w:szCs w:val="28"/>
              </w:rPr>
              <w:t xml:space="preserve">      </w:t>
            </w:r>
            <w:r w:rsidR="001001C2">
              <w:rPr>
                <w:b/>
                <w:sz w:val="28"/>
                <w:szCs w:val="28"/>
              </w:rPr>
              <w:t xml:space="preserve">  Nguyễn Thị Tố Quyên</w:t>
            </w:r>
          </w:p>
          <w:p w:rsidR="00814519" w:rsidRPr="00814519" w:rsidRDefault="00217C12" w:rsidP="001560EB">
            <w:pPr>
              <w:tabs>
                <w:tab w:val="center" w:pos="6300"/>
              </w:tabs>
              <w:spacing w:before="60" w:after="60" w:line="288" w:lineRule="auto"/>
              <w:jc w:val="both"/>
              <w:rPr>
                <w:b/>
                <w:sz w:val="28"/>
                <w:szCs w:val="28"/>
              </w:rPr>
            </w:pPr>
            <w:r>
              <w:rPr>
                <w:b/>
                <w:sz w:val="28"/>
                <w:szCs w:val="28"/>
              </w:rPr>
              <w:t xml:space="preserve">            </w:t>
            </w:r>
          </w:p>
        </w:tc>
      </w:tr>
    </w:tbl>
    <w:p w:rsidR="00814519" w:rsidRDefault="00814519" w:rsidP="00217C12">
      <w:pPr>
        <w:tabs>
          <w:tab w:val="center" w:pos="6300"/>
        </w:tabs>
        <w:spacing w:before="60" w:after="60" w:line="288" w:lineRule="auto"/>
        <w:jc w:val="both"/>
        <w:rPr>
          <w:b/>
        </w:rPr>
      </w:pPr>
    </w:p>
    <w:p w:rsidR="00814519" w:rsidRPr="00254BC7" w:rsidRDefault="00814519" w:rsidP="00217C12">
      <w:pPr>
        <w:shd w:val="clear" w:color="auto" w:fill="FFFFFF"/>
        <w:spacing w:before="60" w:after="60" w:line="288" w:lineRule="auto"/>
        <w:ind w:firstLine="720"/>
        <w:jc w:val="both"/>
        <w:rPr>
          <w:rFonts w:eastAsia="Times New Roman" w:cs="Times New Roman"/>
          <w:color w:val="222222"/>
          <w:sz w:val="28"/>
          <w:szCs w:val="28"/>
        </w:rPr>
      </w:pPr>
    </w:p>
    <w:p w:rsidR="002E7000" w:rsidRDefault="002E7000" w:rsidP="00217C12">
      <w:pPr>
        <w:spacing w:before="60" w:after="60" w:line="288" w:lineRule="auto"/>
      </w:pPr>
    </w:p>
    <w:sectPr w:rsidR="002E7000" w:rsidSect="00217C12">
      <w:footerReference w:type="default" r:id="rId9"/>
      <w:pgSz w:w="11907" w:h="16840" w:code="9"/>
      <w:pgMar w:top="851" w:right="992" w:bottom="993" w:left="1701" w:header="720" w:footer="5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E2" w:rsidRDefault="00B860E2" w:rsidP="00ED5B77">
      <w:r>
        <w:separator/>
      </w:r>
    </w:p>
  </w:endnote>
  <w:endnote w:type="continuationSeparator" w:id="0">
    <w:p w:rsidR="00B860E2" w:rsidRDefault="00B860E2" w:rsidP="00ED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840731"/>
      <w:docPartObj>
        <w:docPartGallery w:val="Page Numbers (Bottom of Page)"/>
        <w:docPartUnique/>
      </w:docPartObj>
    </w:sdtPr>
    <w:sdtEndPr>
      <w:rPr>
        <w:noProof/>
      </w:rPr>
    </w:sdtEndPr>
    <w:sdtContent>
      <w:p w:rsidR="00ED5B77" w:rsidRDefault="00ED5B77">
        <w:pPr>
          <w:pStyle w:val="Footer"/>
        </w:pPr>
        <w:r>
          <w:fldChar w:fldCharType="begin"/>
        </w:r>
        <w:r>
          <w:instrText xml:space="preserve"> PAGE   \* MERGEFORMAT </w:instrText>
        </w:r>
        <w:r>
          <w:fldChar w:fldCharType="separate"/>
        </w:r>
        <w:r w:rsidR="007E4498">
          <w:rPr>
            <w:noProof/>
          </w:rPr>
          <w:t>1</w:t>
        </w:r>
        <w:r>
          <w:rPr>
            <w:noProof/>
          </w:rPr>
          <w:fldChar w:fldCharType="end"/>
        </w:r>
      </w:p>
    </w:sdtContent>
  </w:sdt>
  <w:p w:rsidR="00ED5B77" w:rsidRDefault="00ED5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E2" w:rsidRDefault="00B860E2" w:rsidP="00ED5B77">
      <w:r>
        <w:separator/>
      </w:r>
    </w:p>
  </w:footnote>
  <w:footnote w:type="continuationSeparator" w:id="0">
    <w:p w:rsidR="00B860E2" w:rsidRDefault="00B860E2" w:rsidP="00ED5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29F"/>
    <w:multiLevelType w:val="hybridMultilevel"/>
    <w:tmpl w:val="8AB839EA"/>
    <w:lvl w:ilvl="0" w:tplc="0F74370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1549A"/>
    <w:multiLevelType w:val="hybridMultilevel"/>
    <w:tmpl w:val="0D8C29B8"/>
    <w:lvl w:ilvl="0" w:tplc="F3CC7CAA">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04D197C"/>
    <w:multiLevelType w:val="hybridMultilevel"/>
    <w:tmpl w:val="1EE81AD0"/>
    <w:lvl w:ilvl="0" w:tplc="10F6279E">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C743C23"/>
    <w:multiLevelType w:val="hybridMultilevel"/>
    <w:tmpl w:val="1F707B0A"/>
    <w:lvl w:ilvl="0" w:tplc="4044C8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C7"/>
    <w:rsid w:val="000020D4"/>
    <w:rsid w:val="00007F01"/>
    <w:rsid w:val="00024C0A"/>
    <w:rsid w:val="00093FFF"/>
    <w:rsid w:val="00094CF3"/>
    <w:rsid w:val="000E42FE"/>
    <w:rsid w:val="000E6AB2"/>
    <w:rsid w:val="001001C2"/>
    <w:rsid w:val="001059C5"/>
    <w:rsid w:val="0011070C"/>
    <w:rsid w:val="001143D3"/>
    <w:rsid w:val="00143DE2"/>
    <w:rsid w:val="0014754C"/>
    <w:rsid w:val="001560EB"/>
    <w:rsid w:val="001627DA"/>
    <w:rsid w:val="00164752"/>
    <w:rsid w:val="00180642"/>
    <w:rsid w:val="00185447"/>
    <w:rsid w:val="00193893"/>
    <w:rsid w:val="001B25B8"/>
    <w:rsid w:val="001D4CA2"/>
    <w:rsid w:val="001D5259"/>
    <w:rsid w:val="001F7263"/>
    <w:rsid w:val="001F7AB4"/>
    <w:rsid w:val="00217C12"/>
    <w:rsid w:val="00244663"/>
    <w:rsid w:val="00254BC7"/>
    <w:rsid w:val="002744D6"/>
    <w:rsid w:val="00275919"/>
    <w:rsid w:val="002918E0"/>
    <w:rsid w:val="002973BF"/>
    <w:rsid w:val="002E5065"/>
    <w:rsid w:val="002E7000"/>
    <w:rsid w:val="002F1FD5"/>
    <w:rsid w:val="002F6E94"/>
    <w:rsid w:val="00300289"/>
    <w:rsid w:val="00351949"/>
    <w:rsid w:val="00371AB9"/>
    <w:rsid w:val="003B14B8"/>
    <w:rsid w:val="003D05D1"/>
    <w:rsid w:val="003F078D"/>
    <w:rsid w:val="003F1A7C"/>
    <w:rsid w:val="00402A1E"/>
    <w:rsid w:val="00406EA5"/>
    <w:rsid w:val="00440EF7"/>
    <w:rsid w:val="00463352"/>
    <w:rsid w:val="00470756"/>
    <w:rsid w:val="00474250"/>
    <w:rsid w:val="0047760E"/>
    <w:rsid w:val="00483380"/>
    <w:rsid w:val="00483AD3"/>
    <w:rsid w:val="004846E3"/>
    <w:rsid w:val="004943B0"/>
    <w:rsid w:val="004B0D2B"/>
    <w:rsid w:val="004B46A9"/>
    <w:rsid w:val="004B7AC4"/>
    <w:rsid w:val="004C1E57"/>
    <w:rsid w:val="004C64B9"/>
    <w:rsid w:val="005078F8"/>
    <w:rsid w:val="00521C99"/>
    <w:rsid w:val="0053392D"/>
    <w:rsid w:val="00560152"/>
    <w:rsid w:val="0056668F"/>
    <w:rsid w:val="00570ABA"/>
    <w:rsid w:val="00575F0D"/>
    <w:rsid w:val="005846B9"/>
    <w:rsid w:val="00586724"/>
    <w:rsid w:val="005D372D"/>
    <w:rsid w:val="005E0C32"/>
    <w:rsid w:val="005F1DF8"/>
    <w:rsid w:val="0061661D"/>
    <w:rsid w:val="00630DF0"/>
    <w:rsid w:val="006356A2"/>
    <w:rsid w:val="00647957"/>
    <w:rsid w:val="00656355"/>
    <w:rsid w:val="006656FE"/>
    <w:rsid w:val="00693499"/>
    <w:rsid w:val="00695977"/>
    <w:rsid w:val="006B25C7"/>
    <w:rsid w:val="006B3810"/>
    <w:rsid w:val="006C7631"/>
    <w:rsid w:val="007059A1"/>
    <w:rsid w:val="00706532"/>
    <w:rsid w:val="00722974"/>
    <w:rsid w:val="00727914"/>
    <w:rsid w:val="0073071E"/>
    <w:rsid w:val="0074651F"/>
    <w:rsid w:val="00753846"/>
    <w:rsid w:val="00762CF6"/>
    <w:rsid w:val="00763DD3"/>
    <w:rsid w:val="007A1FB9"/>
    <w:rsid w:val="007C7102"/>
    <w:rsid w:val="007D5804"/>
    <w:rsid w:val="007D6AA5"/>
    <w:rsid w:val="007E4498"/>
    <w:rsid w:val="007E7E17"/>
    <w:rsid w:val="008030AE"/>
    <w:rsid w:val="00805FD6"/>
    <w:rsid w:val="00814519"/>
    <w:rsid w:val="00814F6A"/>
    <w:rsid w:val="008179EE"/>
    <w:rsid w:val="00832101"/>
    <w:rsid w:val="0084029C"/>
    <w:rsid w:val="00844EF6"/>
    <w:rsid w:val="00856136"/>
    <w:rsid w:val="008566ED"/>
    <w:rsid w:val="008A0B2B"/>
    <w:rsid w:val="008A690B"/>
    <w:rsid w:val="008B1AF2"/>
    <w:rsid w:val="008D1A2E"/>
    <w:rsid w:val="008D1F61"/>
    <w:rsid w:val="008D2C14"/>
    <w:rsid w:val="008E0C2F"/>
    <w:rsid w:val="008E4AA3"/>
    <w:rsid w:val="0091132B"/>
    <w:rsid w:val="00911D20"/>
    <w:rsid w:val="00917CA9"/>
    <w:rsid w:val="00944ABA"/>
    <w:rsid w:val="0095039B"/>
    <w:rsid w:val="00974355"/>
    <w:rsid w:val="009C2E5B"/>
    <w:rsid w:val="009C2E8E"/>
    <w:rsid w:val="009D3E9E"/>
    <w:rsid w:val="009E190A"/>
    <w:rsid w:val="009F2FDF"/>
    <w:rsid w:val="00A03AA2"/>
    <w:rsid w:val="00A06A7D"/>
    <w:rsid w:val="00A11DA9"/>
    <w:rsid w:val="00A12ACA"/>
    <w:rsid w:val="00A351C8"/>
    <w:rsid w:val="00A4121C"/>
    <w:rsid w:val="00A423F8"/>
    <w:rsid w:val="00A467E1"/>
    <w:rsid w:val="00A8128E"/>
    <w:rsid w:val="00A95CBC"/>
    <w:rsid w:val="00AA4467"/>
    <w:rsid w:val="00B1211D"/>
    <w:rsid w:val="00B76BCA"/>
    <w:rsid w:val="00B860E2"/>
    <w:rsid w:val="00BB611E"/>
    <w:rsid w:val="00BC3ADC"/>
    <w:rsid w:val="00BD3ECE"/>
    <w:rsid w:val="00BD7B85"/>
    <w:rsid w:val="00C02913"/>
    <w:rsid w:val="00C06F42"/>
    <w:rsid w:val="00C2340F"/>
    <w:rsid w:val="00C32DA4"/>
    <w:rsid w:val="00C421AC"/>
    <w:rsid w:val="00C435FB"/>
    <w:rsid w:val="00C65D3A"/>
    <w:rsid w:val="00C84CD0"/>
    <w:rsid w:val="00CC280E"/>
    <w:rsid w:val="00CD419F"/>
    <w:rsid w:val="00CF2437"/>
    <w:rsid w:val="00CF3A7C"/>
    <w:rsid w:val="00D04FBD"/>
    <w:rsid w:val="00D133CC"/>
    <w:rsid w:val="00D16F57"/>
    <w:rsid w:val="00DA5103"/>
    <w:rsid w:val="00DC6EEB"/>
    <w:rsid w:val="00DD3E67"/>
    <w:rsid w:val="00DD5351"/>
    <w:rsid w:val="00DE5506"/>
    <w:rsid w:val="00DE6838"/>
    <w:rsid w:val="00DF1653"/>
    <w:rsid w:val="00E05FD7"/>
    <w:rsid w:val="00E46AEB"/>
    <w:rsid w:val="00E70543"/>
    <w:rsid w:val="00E81492"/>
    <w:rsid w:val="00E856F7"/>
    <w:rsid w:val="00E865CF"/>
    <w:rsid w:val="00E906EB"/>
    <w:rsid w:val="00E95E93"/>
    <w:rsid w:val="00EB0833"/>
    <w:rsid w:val="00EC19D1"/>
    <w:rsid w:val="00EC4772"/>
    <w:rsid w:val="00EC4A74"/>
    <w:rsid w:val="00EC7AB9"/>
    <w:rsid w:val="00ED5B77"/>
    <w:rsid w:val="00EE3A73"/>
    <w:rsid w:val="00F01A6A"/>
    <w:rsid w:val="00F10F12"/>
    <w:rsid w:val="00F11CA7"/>
    <w:rsid w:val="00F265C5"/>
    <w:rsid w:val="00F26E51"/>
    <w:rsid w:val="00F415D5"/>
    <w:rsid w:val="00F463C6"/>
    <w:rsid w:val="00F55846"/>
    <w:rsid w:val="00F6019C"/>
    <w:rsid w:val="00F62DA8"/>
    <w:rsid w:val="00F84ED5"/>
    <w:rsid w:val="00F94FEE"/>
    <w:rsid w:val="00FD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Heading1">
    <w:name w:val="heading 1"/>
    <w:basedOn w:val="Normal"/>
    <w:next w:val="Normal"/>
    <w:link w:val="Heading1Char"/>
    <w:qFormat/>
    <w:rsid w:val="00BD7B85"/>
    <w:pPr>
      <w:keepNext/>
      <w:ind w:left="900" w:firstLine="0"/>
      <w:outlineLvl w:val="0"/>
    </w:pPr>
    <w:rPr>
      <w:rFonts w:ascii=".VnTimeH" w:eastAsia="Times New Roman" w:hAnsi=".VnTimeH" w:cs="Times New Roman"/>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BC7"/>
    <w:pPr>
      <w:spacing w:before="100" w:beforeAutospacing="1" w:after="100" w:afterAutospacing="1"/>
      <w:ind w:firstLine="0"/>
      <w:jc w:val="left"/>
    </w:pPr>
    <w:rPr>
      <w:rFonts w:eastAsia="Times New Roman" w:cs="Times New Roman"/>
      <w:sz w:val="24"/>
      <w:szCs w:val="24"/>
    </w:rPr>
  </w:style>
  <w:style w:type="character" w:customStyle="1" w:styleId="apple-converted-space">
    <w:name w:val="apple-converted-space"/>
    <w:basedOn w:val="DefaultParagraphFont"/>
    <w:rsid w:val="00254BC7"/>
  </w:style>
  <w:style w:type="character" w:styleId="Hyperlink">
    <w:name w:val="Hyperlink"/>
    <w:basedOn w:val="DefaultParagraphFont"/>
    <w:uiPriority w:val="99"/>
    <w:semiHidden/>
    <w:unhideWhenUsed/>
    <w:rsid w:val="00254BC7"/>
    <w:rPr>
      <w:color w:val="0000FF"/>
      <w:u w:val="single"/>
    </w:rPr>
  </w:style>
  <w:style w:type="character" w:customStyle="1" w:styleId="azo">
    <w:name w:val="azo"/>
    <w:basedOn w:val="DefaultParagraphFont"/>
    <w:rsid w:val="00254BC7"/>
  </w:style>
  <w:style w:type="character" w:customStyle="1" w:styleId="a3i">
    <w:name w:val="a3i"/>
    <w:basedOn w:val="DefaultParagraphFont"/>
    <w:rsid w:val="00254BC7"/>
  </w:style>
  <w:style w:type="character" w:customStyle="1" w:styleId="av3">
    <w:name w:val="av3"/>
    <w:basedOn w:val="DefaultParagraphFont"/>
    <w:rsid w:val="00254BC7"/>
  </w:style>
  <w:style w:type="paragraph" w:styleId="BalloonText">
    <w:name w:val="Balloon Text"/>
    <w:basedOn w:val="Normal"/>
    <w:link w:val="BalloonTextChar"/>
    <w:uiPriority w:val="99"/>
    <w:semiHidden/>
    <w:unhideWhenUsed/>
    <w:rsid w:val="00254BC7"/>
    <w:rPr>
      <w:rFonts w:ascii="Tahoma" w:hAnsi="Tahoma" w:cs="Tahoma"/>
      <w:sz w:val="16"/>
      <w:szCs w:val="16"/>
    </w:rPr>
  </w:style>
  <w:style w:type="character" w:customStyle="1" w:styleId="BalloonTextChar">
    <w:name w:val="Balloon Text Char"/>
    <w:basedOn w:val="DefaultParagraphFont"/>
    <w:link w:val="BalloonText"/>
    <w:uiPriority w:val="99"/>
    <w:semiHidden/>
    <w:rsid w:val="00254BC7"/>
    <w:rPr>
      <w:rFonts w:ascii="Tahoma" w:hAnsi="Tahoma" w:cs="Tahoma"/>
      <w:sz w:val="16"/>
      <w:szCs w:val="16"/>
    </w:rPr>
  </w:style>
  <w:style w:type="table" w:styleId="TableGrid">
    <w:name w:val="Table Grid"/>
    <w:basedOn w:val="TableNormal"/>
    <w:uiPriority w:val="59"/>
    <w:rsid w:val="00254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7102"/>
    <w:pPr>
      <w:ind w:left="720"/>
      <w:contextualSpacing/>
    </w:pPr>
  </w:style>
  <w:style w:type="character" w:customStyle="1" w:styleId="Heading1Char">
    <w:name w:val="Heading 1 Char"/>
    <w:basedOn w:val="DefaultParagraphFont"/>
    <w:link w:val="Heading1"/>
    <w:rsid w:val="00BD7B85"/>
    <w:rPr>
      <w:rFonts w:ascii=".VnTimeH" w:eastAsia="Times New Roman" w:hAnsi=".VnTimeH" w:cs="Times New Roman"/>
      <w:b/>
      <w:bCs/>
      <w:sz w:val="32"/>
      <w:szCs w:val="32"/>
      <w:lang w:val="x-none" w:eastAsia="x-none"/>
    </w:rPr>
  </w:style>
  <w:style w:type="paragraph" w:styleId="Header">
    <w:name w:val="header"/>
    <w:basedOn w:val="Normal"/>
    <w:link w:val="HeaderChar"/>
    <w:uiPriority w:val="99"/>
    <w:unhideWhenUsed/>
    <w:rsid w:val="00ED5B77"/>
    <w:pPr>
      <w:tabs>
        <w:tab w:val="center" w:pos="4680"/>
        <w:tab w:val="right" w:pos="9360"/>
      </w:tabs>
    </w:pPr>
  </w:style>
  <w:style w:type="character" w:customStyle="1" w:styleId="HeaderChar">
    <w:name w:val="Header Char"/>
    <w:basedOn w:val="DefaultParagraphFont"/>
    <w:link w:val="Header"/>
    <w:uiPriority w:val="99"/>
    <w:rsid w:val="00ED5B77"/>
  </w:style>
  <w:style w:type="paragraph" w:styleId="Footer">
    <w:name w:val="footer"/>
    <w:basedOn w:val="Normal"/>
    <w:link w:val="FooterChar"/>
    <w:uiPriority w:val="99"/>
    <w:unhideWhenUsed/>
    <w:rsid w:val="00ED5B77"/>
    <w:pPr>
      <w:tabs>
        <w:tab w:val="center" w:pos="4680"/>
        <w:tab w:val="right" w:pos="9360"/>
      </w:tabs>
    </w:pPr>
  </w:style>
  <w:style w:type="character" w:customStyle="1" w:styleId="FooterChar">
    <w:name w:val="Footer Char"/>
    <w:basedOn w:val="DefaultParagraphFont"/>
    <w:link w:val="Footer"/>
    <w:uiPriority w:val="99"/>
    <w:rsid w:val="00ED5B77"/>
  </w:style>
  <w:style w:type="paragraph" w:styleId="BodyText2">
    <w:name w:val="Body Text 2"/>
    <w:basedOn w:val="Normal"/>
    <w:link w:val="BodyText2Char"/>
    <w:uiPriority w:val="99"/>
    <w:semiHidden/>
    <w:unhideWhenUsed/>
    <w:rsid w:val="00F415D5"/>
    <w:pPr>
      <w:spacing w:after="120" w:line="480" w:lineRule="auto"/>
    </w:pPr>
  </w:style>
  <w:style w:type="character" w:customStyle="1" w:styleId="BodyText2Char">
    <w:name w:val="Body Text 2 Char"/>
    <w:basedOn w:val="DefaultParagraphFont"/>
    <w:link w:val="BodyText2"/>
    <w:uiPriority w:val="99"/>
    <w:semiHidden/>
    <w:rsid w:val="00F415D5"/>
  </w:style>
  <w:style w:type="paragraph" w:styleId="BodyText">
    <w:name w:val="Body Text"/>
    <w:basedOn w:val="Normal"/>
    <w:link w:val="BodyTextChar"/>
    <w:uiPriority w:val="99"/>
    <w:semiHidden/>
    <w:unhideWhenUsed/>
    <w:rsid w:val="00911D20"/>
    <w:pPr>
      <w:spacing w:after="120"/>
    </w:pPr>
  </w:style>
  <w:style w:type="character" w:customStyle="1" w:styleId="BodyTextChar">
    <w:name w:val="Body Text Char"/>
    <w:basedOn w:val="DefaultParagraphFont"/>
    <w:link w:val="BodyText"/>
    <w:uiPriority w:val="99"/>
    <w:semiHidden/>
    <w:rsid w:val="00911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Heading1">
    <w:name w:val="heading 1"/>
    <w:basedOn w:val="Normal"/>
    <w:next w:val="Normal"/>
    <w:link w:val="Heading1Char"/>
    <w:qFormat/>
    <w:rsid w:val="00BD7B85"/>
    <w:pPr>
      <w:keepNext/>
      <w:ind w:left="900" w:firstLine="0"/>
      <w:outlineLvl w:val="0"/>
    </w:pPr>
    <w:rPr>
      <w:rFonts w:ascii=".VnTimeH" w:eastAsia="Times New Roman" w:hAnsi=".VnTimeH" w:cs="Times New Roman"/>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BC7"/>
    <w:pPr>
      <w:spacing w:before="100" w:beforeAutospacing="1" w:after="100" w:afterAutospacing="1"/>
      <w:ind w:firstLine="0"/>
      <w:jc w:val="left"/>
    </w:pPr>
    <w:rPr>
      <w:rFonts w:eastAsia="Times New Roman" w:cs="Times New Roman"/>
      <w:sz w:val="24"/>
      <w:szCs w:val="24"/>
    </w:rPr>
  </w:style>
  <w:style w:type="character" w:customStyle="1" w:styleId="apple-converted-space">
    <w:name w:val="apple-converted-space"/>
    <w:basedOn w:val="DefaultParagraphFont"/>
    <w:rsid w:val="00254BC7"/>
  </w:style>
  <w:style w:type="character" w:styleId="Hyperlink">
    <w:name w:val="Hyperlink"/>
    <w:basedOn w:val="DefaultParagraphFont"/>
    <w:uiPriority w:val="99"/>
    <w:semiHidden/>
    <w:unhideWhenUsed/>
    <w:rsid w:val="00254BC7"/>
    <w:rPr>
      <w:color w:val="0000FF"/>
      <w:u w:val="single"/>
    </w:rPr>
  </w:style>
  <w:style w:type="character" w:customStyle="1" w:styleId="azo">
    <w:name w:val="azo"/>
    <w:basedOn w:val="DefaultParagraphFont"/>
    <w:rsid w:val="00254BC7"/>
  </w:style>
  <w:style w:type="character" w:customStyle="1" w:styleId="a3i">
    <w:name w:val="a3i"/>
    <w:basedOn w:val="DefaultParagraphFont"/>
    <w:rsid w:val="00254BC7"/>
  </w:style>
  <w:style w:type="character" w:customStyle="1" w:styleId="av3">
    <w:name w:val="av3"/>
    <w:basedOn w:val="DefaultParagraphFont"/>
    <w:rsid w:val="00254BC7"/>
  </w:style>
  <w:style w:type="paragraph" w:styleId="BalloonText">
    <w:name w:val="Balloon Text"/>
    <w:basedOn w:val="Normal"/>
    <w:link w:val="BalloonTextChar"/>
    <w:uiPriority w:val="99"/>
    <w:semiHidden/>
    <w:unhideWhenUsed/>
    <w:rsid w:val="00254BC7"/>
    <w:rPr>
      <w:rFonts w:ascii="Tahoma" w:hAnsi="Tahoma" w:cs="Tahoma"/>
      <w:sz w:val="16"/>
      <w:szCs w:val="16"/>
    </w:rPr>
  </w:style>
  <w:style w:type="character" w:customStyle="1" w:styleId="BalloonTextChar">
    <w:name w:val="Balloon Text Char"/>
    <w:basedOn w:val="DefaultParagraphFont"/>
    <w:link w:val="BalloonText"/>
    <w:uiPriority w:val="99"/>
    <w:semiHidden/>
    <w:rsid w:val="00254BC7"/>
    <w:rPr>
      <w:rFonts w:ascii="Tahoma" w:hAnsi="Tahoma" w:cs="Tahoma"/>
      <w:sz w:val="16"/>
      <w:szCs w:val="16"/>
    </w:rPr>
  </w:style>
  <w:style w:type="table" w:styleId="TableGrid">
    <w:name w:val="Table Grid"/>
    <w:basedOn w:val="TableNormal"/>
    <w:uiPriority w:val="59"/>
    <w:rsid w:val="00254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7102"/>
    <w:pPr>
      <w:ind w:left="720"/>
      <w:contextualSpacing/>
    </w:pPr>
  </w:style>
  <w:style w:type="character" w:customStyle="1" w:styleId="Heading1Char">
    <w:name w:val="Heading 1 Char"/>
    <w:basedOn w:val="DefaultParagraphFont"/>
    <w:link w:val="Heading1"/>
    <w:rsid w:val="00BD7B85"/>
    <w:rPr>
      <w:rFonts w:ascii=".VnTimeH" w:eastAsia="Times New Roman" w:hAnsi=".VnTimeH" w:cs="Times New Roman"/>
      <w:b/>
      <w:bCs/>
      <w:sz w:val="32"/>
      <w:szCs w:val="32"/>
      <w:lang w:val="x-none" w:eastAsia="x-none"/>
    </w:rPr>
  </w:style>
  <w:style w:type="paragraph" w:styleId="Header">
    <w:name w:val="header"/>
    <w:basedOn w:val="Normal"/>
    <w:link w:val="HeaderChar"/>
    <w:uiPriority w:val="99"/>
    <w:unhideWhenUsed/>
    <w:rsid w:val="00ED5B77"/>
    <w:pPr>
      <w:tabs>
        <w:tab w:val="center" w:pos="4680"/>
        <w:tab w:val="right" w:pos="9360"/>
      </w:tabs>
    </w:pPr>
  </w:style>
  <w:style w:type="character" w:customStyle="1" w:styleId="HeaderChar">
    <w:name w:val="Header Char"/>
    <w:basedOn w:val="DefaultParagraphFont"/>
    <w:link w:val="Header"/>
    <w:uiPriority w:val="99"/>
    <w:rsid w:val="00ED5B77"/>
  </w:style>
  <w:style w:type="paragraph" w:styleId="Footer">
    <w:name w:val="footer"/>
    <w:basedOn w:val="Normal"/>
    <w:link w:val="FooterChar"/>
    <w:uiPriority w:val="99"/>
    <w:unhideWhenUsed/>
    <w:rsid w:val="00ED5B77"/>
    <w:pPr>
      <w:tabs>
        <w:tab w:val="center" w:pos="4680"/>
        <w:tab w:val="right" w:pos="9360"/>
      </w:tabs>
    </w:pPr>
  </w:style>
  <w:style w:type="character" w:customStyle="1" w:styleId="FooterChar">
    <w:name w:val="Footer Char"/>
    <w:basedOn w:val="DefaultParagraphFont"/>
    <w:link w:val="Footer"/>
    <w:uiPriority w:val="99"/>
    <w:rsid w:val="00ED5B77"/>
  </w:style>
  <w:style w:type="paragraph" w:styleId="BodyText2">
    <w:name w:val="Body Text 2"/>
    <w:basedOn w:val="Normal"/>
    <w:link w:val="BodyText2Char"/>
    <w:uiPriority w:val="99"/>
    <w:semiHidden/>
    <w:unhideWhenUsed/>
    <w:rsid w:val="00F415D5"/>
    <w:pPr>
      <w:spacing w:after="120" w:line="480" w:lineRule="auto"/>
    </w:pPr>
  </w:style>
  <w:style w:type="character" w:customStyle="1" w:styleId="BodyText2Char">
    <w:name w:val="Body Text 2 Char"/>
    <w:basedOn w:val="DefaultParagraphFont"/>
    <w:link w:val="BodyText2"/>
    <w:uiPriority w:val="99"/>
    <w:semiHidden/>
    <w:rsid w:val="00F415D5"/>
  </w:style>
  <w:style w:type="paragraph" w:styleId="BodyText">
    <w:name w:val="Body Text"/>
    <w:basedOn w:val="Normal"/>
    <w:link w:val="BodyTextChar"/>
    <w:uiPriority w:val="99"/>
    <w:semiHidden/>
    <w:unhideWhenUsed/>
    <w:rsid w:val="00911D20"/>
    <w:pPr>
      <w:spacing w:after="120"/>
    </w:pPr>
  </w:style>
  <w:style w:type="character" w:customStyle="1" w:styleId="BodyTextChar">
    <w:name w:val="Body Text Char"/>
    <w:basedOn w:val="DefaultParagraphFont"/>
    <w:link w:val="BodyText"/>
    <w:uiPriority w:val="99"/>
    <w:semiHidden/>
    <w:rsid w:val="0091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972">
      <w:bodyDiv w:val="1"/>
      <w:marLeft w:val="0"/>
      <w:marRight w:val="0"/>
      <w:marTop w:val="0"/>
      <w:marBottom w:val="0"/>
      <w:divBdr>
        <w:top w:val="none" w:sz="0" w:space="0" w:color="auto"/>
        <w:left w:val="none" w:sz="0" w:space="0" w:color="auto"/>
        <w:bottom w:val="none" w:sz="0" w:space="0" w:color="auto"/>
        <w:right w:val="none" w:sz="0" w:space="0" w:color="auto"/>
      </w:divBdr>
    </w:div>
    <w:div w:id="338234478">
      <w:bodyDiv w:val="1"/>
      <w:marLeft w:val="0"/>
      <w:marRight w:val="0"/>
      <w:marTop w:val="0"/>
      <w:marBottom w:val="0"/>
      <w:divBdr>
        <w:top w:val="none" w:sz="0" w:space="0" w:color="auto"/>
        <w:left w:val="none" w:sz="0" w:space="0" w:color="auto"/>
        <w:bottom w:val="none" w:sz="0" w:space="0" w:color="auto"/>
        <w:right w:val="none" w:sz="0" w:space="0" w:color="auto"/>
      </w:divBdr>
    </w:div>
    <w:div w:id="1111432781">
      <w:bodyDiv w:val="1"/>
      <w:marLeft w:val="0"/>
      <w:marRight w:val="0"/>
      <w:marTop w:val="0"/>
      <w:marBottom w:val="0"/>
      <w:divBdr>
        <w:top w:val="none" w:sz="0" w:space="0" w:color="auto"/>
        <w:left w:val="none" w:sz="0" w:space="0" w:color="auto"/>
        <w:bottom w:val="none" w:sz="0" w:space="0" w:color="auto"/>
        <w:right w:val="none" w:sz="0" w:space="0" w:color="auto"/>
      </w:divBdr>
    </w:div>
    <w:div w:id="1717271805">
      <w:bodyDiv w:val="1"/>
      <w:marLeft w:val="0"/>
      <w:marRight w:val="0"/>
      <w:marTop w:val="0"/>
      <w:marBottom w:val="0"/>
      <w:divBdr>
        <w:top w:val="none" w:sz="0" w:space="0" w:color="auto"/>
        <w:left w:val="none" w:sz="0" w:space="0" w:color="auto"/>
        <w:bottom w:val="none" w:sz="0" w:space="0" w:color="auto"/>
        <w:right w:val="none" w:sz="0" w:space="0" w:color="auto"/>
      </w:divBdr>
      <w:divsChild>
        <w:div w:id="508107803">
          <w:marLeft w:val="0"/>
          <w:marRight w:val="0"/>
          <w:marTop w:val="0"/>
          <w:marBottom w:val="0"/>
          <w:divBdr>
            <w:top w:val="none" w:sz="0" w:space="0" w:color="auto"/>
            <w:left w:val="single" w:sz="6" w:space="3" w:color="auto"/>
            <w:bottom w:val="none" w:sz="0" w:space="0" w:color="auto"/>
            <w:right w:val="none" w:sz="0" w:space="0" w:color="auto"/>
          </w:divBdr>
          <w:divsChild>
            <w:div w:id="728695789">
              <w:marLeft w:val="450"/>
              <w:marRight w:val="0"/>
              <w:marTop w:val="0"/>
              <w:marBottom w:val="0"/>
              <w:divBdr>
                <w:top w:val="none" w:sz="0" w:space="0" w:color="auto"/>
                <w:left w:val="none" w:sz="0" w:space="0" w:color="auto"/>
                <w:bottom w:val="none" w:sz="0" w:space="0" w:color="auto"/>
                <w:right w:val="none" w:sz="0" w:space="0" w:color="auto"/>
              </w:divBdr>
              <w:divsChild>
                <w:div w:id="853227294">
                  <w:marLeft w:val="0"/>
                  <w:marRight w:val="225"/>
                  <w:marTop w:val="75"/>
                  <w:marBottom w:val="0"/>
                  <w:divBdr>
                    <w:top w:val="none" w:sz="0" w:space="0" w:color="auto"/>
                    <w:left w:val="none" w:sz="0" w:space="0" w:color="auto"/>
                    <w:bottom w:val="none" w:sz="0" w:space="0" w:color="auto"/>
                    <w:right w:val="none" w:sz="0" w:space="0" w:color="auto"/>
                  </w:divBdr>
                  <w:divsChild>
                    <w:div w:id="838347503">
                      <w:marLeft w:val="0"/>
                      <w:marRight w:val="0"/>
                      <w:marTop w:val="0"/>
                      <w:marBottom w:val="0"/>
                      <w:divBdr>
                        <w:top w:val="none" w:sz="0" w:space="0" w:color="auto"/>
                        <w:left w:val="none" w:sz="0" w:space="0" w:color="auto"/>
                        <w:bottom w:val="none" w:sz="0" w:space="0" w:color="auto"/>
                        <w:right w:val="none" w:sz="0" w:space="0" w:color="auto"/>
                      </w:divBdr>
                      <w:divsChild>
                        <w:div w:id="1032850154">
                          <w:marLeft w:val="0"/>
                          <w:marRight w:val="0"/>
                          <w:marTop w:val="0"/>
                          <w:marBottom w:val="0"/>
                          <w:divBdr>
                            <w:top w:val="none" w:sz="0" w:space="0" w:color="auto"/>
                            <w:left w:val="none" w:sz="0" w:space="0" w:color="auto"/>
                            <w:bottom w:val="none" w:sz="0" w:space="0" w:color="auto"/>
                            <w:right w:val="none" w:sz="0" w:space="0" w:color="auto"/>
                          </w:divBdr>
                          <w:divsChild>
                            <w:div w:id="1612516176">
                              <w:marLeft w:val="0"/>
                              <w:marRight w:val="0"/>
                              <w:marTop w:val="0"/>
                              <w:marBottom w:val="0"/>
                              <w:divBdr>
                                <w:top w:val="none" w:sz="0" w:space="0" w:color="auto"/>
                                <w:left w:val="none" w:sz="0" w:space="0" w:color="auto"/>
                                <w:bottom w:val="none" w:sz="0" w:space="0" w:color="auto"/>
                                <w:right w:val="none" w:sz="0" w:space="0" w:color="auto"/>
                              </w:divBdr>
                            </w:div>
                            <w:div w:id="813061528">
                              <w:marLeft w:val="0"/>
                              <w:marRight w:val="0"/>
                              <w:marTop w:val="0"/>
                              <w:marBottom w:val="0"/>
                              <w:divBdr>
                                <w:top w:val="none" w:sz="0" w:space="0" w:color="auto"/>
                                <w:left w:val="none" w:sz="0" w:space="0" w:color="auto"/>
                                <w:bottom w:val="none" w:sz="0" w:space="0" w:color="auto"/>
                                <w:right w:val="none" w:sz="0" w:space="0" w:color="auto"/>
                              </w:divBdr>
                              <w:divsChild>
                                <w:div w:id="21205645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1824740662">
                  <w:marLeft w:val="0"/>
                  <w:marRight w:val="0"/>
                  <w:marTop w:val="225"/>
                  <w:marBottom w:val="225"/>
                  <w:divBdr>
                    <w:top w:val="none" w:sz="0" w:space="0" w:color="auto"/>
                    <w:left w:val="none" w:sz="0" w:space="0" w:color="auto"/>
                    <w:bottom w:val="none" w:sz="0" w:space="0" w:color="auto"/>
                    <w:right w:val="none" w:sz="0" w:space="0" w:color="auto"/>
                  </w:divBdr>
                  <w:divsChild>
                    <w:div w:id="516387460">
                      <w:marLeft w:val="0"/>
                      <w:marRight w:val="0"/>
                      <w:marTop w:val="0"/>
                      <w:marBottom w:val="0"/>
                      <w:divBdr>
                        <w:top w:val="none" w:sz="0" w:space="0" w:color="auto"/>
                        <w:left w:val="none" w:sz="0" w:space="0" w:color="auto"/>
                        <w:bottom w:val="none" w:sz="0" w:space="0" w:color="auto"/>
                        <w:right w:val="none" w:sz="0" w:space="0" w:color="auto"/>
                      </w:divBdr>
                    </w:div>
                    <w:div w:id="443429717">
                      <w:marLeft w:val="-240"/>
                      <w:marRight w:val="0"/>
                      <w:marTop w:val="0"/>
                      <w:marBottom w:val="0"/>
                      <w:divBdr>
                        <w:top w:val="none" w:sz="0" w:space="0" w:color="auto"/>
                        <w:left w:val="none" w:sz="0" w:space="0" w:color="auto"/>
                        <w:bottom w:val="none" w:sz="0" w:space="0" w:color="auto"/>
                        <w:right w:val="none" w:sz="0" w:space="0" w:color="auto"/>
                      </w:divBdr>
                      <w:divsChild>
                        <w:div w:id="86535390">
                          <w:marLeft w:val="0"/>
                          <w:marRight w:val="0"/>
                          <w:marTop w:val="0"/>
                          <w:marBottom w:val="0"/>
                          <w:divBdr>
                            <w:top w:val="none" w:sz="0" w:space="0" w:color="auto"/>
                            <w:left w:val="none" w:sz="0" w:space="0" w:color="auto"/>
                            <w:bottom w:val="none" w:sz="0" w:space="0" w:color="auto"/>
                            <w:right w:val="none" w:sz="0" w:space="0" w:color="auto"/>
                          </w:divBdr>
                          <w:divsChild>
                            <w:div w:id="40372632">
                              <w:marLeft w:val="0"/>
                              <w:marRight w:val="0"/>
                              <w:marTop w:val="0"/>
                              <w:marBottom w:val="0"/>
                              <w:divBdr>
                                <w:top w:val="none" w:sz="0" w:space="0" w:color="auto"/>
                                <w:left w:val="none" w:sz="0" w:space="0" w:color="auto"/>
                                <w:bottom w:val="none" w:sz="0" w:space="0" w:color="auto"/>
                                <w:right w:val="none" w:sz="0" w:space="0" w:color="auto"/>
                              </w:divBdr>
                              <w:divsChild>
                                <w:div w:id="1966500404">
                                  <w:marLeft w:val="0"/>
                                  <w:marRight w:val="0"/>
                                  <w:marTop w:val="0"/>
                                  <w:marBottom w:val="0"/>
                                  <w:divBdr>
                                    <w:top w:val="single" w:sz="6" w:space="0" w:color="E5E5E5"/>
                                    <w:left w:val="none" w:sz="0" w:space="0" w:color="auto"/>
                                    <w:bottom w:val="none" w:sz="0" w:space="0" w:color="auto"/>
                                    <w:right w:val="none" w:sz="0" w:space="0" w:color="auto"/>
                                  </w:divBdr>
                                  <w:divsChild>
                                    <w:div w:id="1454472407">
                                      <w:marLeft w:val="0"/>
                                      <w:marRight w:val="0"/>
                                      <w:marTop w:val="0"/>
                                      <w:marBottom w:val="0"/>
                                      <w:divBdr>
                                        <w:top w:val="none" w:sz="0" w:space="0" w:color="auto"/>
                                        <w:left w:val="none" w:sz="0" w:space="0" w:color="auto"/>
                                        <w:bottom w:val="none" w:sz="0" w:space="0" w:color="auto"/>
                                        <w:right w:val="none" w:sz="0" w:space="0" w:color="auto"/>
                                      </w:divBdr>
                                      <w:divsChild>
                                        <w:div w:id="205456129">
                                          <w:marLeft w:val="0"/>
                                          <w:marRight w:val="0"/>
                                          <w:marTop w:val="0"/>
                                          <w:marBottom w:val="0"/>
                                          <w:divBdr>
                                            <w:top w:val="none" w:sz="0" w:space="0" w:color="auto"/>
                                            <w:left w:val="none" w:sz="0" w:space="0" w:color="auto"/>
                                            <w:bottom w:val="none" w:sz="0" w:space="0" w:color="auto"/>
                                            <w:right w:val="none" w:sz="0" w:space="0" w:color="auto"/>
                                          </w:divBdr>
                                          <w:divsChild>
                                            <w:div w:id="136020265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016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C1D86-EF1F-4FB1-BD71-AD2F139A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Nothing1010</cp:lastModifiedBy>
  <cp:revision>21</cp:revision>
  <cp:lastPrinted>2019-01-07T10:04:00Z</cp:lastPrinted>
  <dcterms:created xsi:type="dcterms:W3CDTF">2018-12-25T00:55:00Z</dcterms:created>
  <dcterms:modified xsi:type="dcterms:W3CDTF">2019-01-07T10:07:00Z</dcterms:modified>
</cp:coreProperties>
</file>